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0" w:rsidRPr="006D5827" w:rsidRDefault="006D5827" w:rsidP="000C5B90">
      <w:pPr>
        <w:snapToGrid w:val="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/>
          <w:b/>
          <w:bCs/>
          <w:spacing w:val="20"/>
          <w:sz w:val="48"/>
          <w:szCs w:val="40"/>
        </w:rPr>
        <w:t>110</w:t>
      </w:r>
      <w:r w:rsidR="000C5B90" w:rsidRPr="006D5827">
        <w:rPr>
          <w:rFonts w:ascii="微軟正黑體" w:eastAsia="微軟正黑體" w:hAnsi="微軟正黑體" w:hint="eastAsia"/>
          <w:b/>
          <w:bCs/>
          <w:spacing w:val="20"/>
          <w:sz w:val="48"/>
          <w:szCs w:val="40"/>
        </w:rPr>
        <w:t>年</w:t>
      </w:r>
      <w:r w:rsidR="000C5B90" w:rsidRPr="006D5827">
        <w:rPr>
          <w:rFonts w:ascii="微軟正黑體" w:eastAsia="微軟正黑體" w:hAnsi="微軟正黑體" w:hint="eastAsia"/>
          <w:b/>
          <w:bCs/>
          <w:sz w:val="48"/>
          <w:szCs w:val="40"/>
        </w:rPr>
        <w:t>ISO系列課程 報名表</w:t>
      </w:r>
    </w:p>
    <w:p w:rsidR="0078390A" w:rsidRPr="006D5827" w:rsidRDefault="0078390A" w:rsidP="0078390A">
      <w:pPr>
        <w:snapToGrid w:val="0"/>
        <w:ind w:leftChars="-225" w:left="-2" w:rightChars="-240" w:right="-576" w:hangingChars="192" w:hanging="538"/>
        <w:rPr>
          <w:rFonts w:ascii="微軟正黑體" w:eastAsia="微軟正黑體" w:hAnsi="微軟正黑體"/>
          <w:b/>
          <w:sz w:val="28"/>
          <w:szCs w:val="28"/>
        </w:rPr>
      </w:pPr>
      <w:r w:rsidRPr="006D5827">
        <w:rPr>
          <w:rFonts w:ascii="微軟正黑體" w:eastAsia="微軟正黑體" w:hAnsi="微軟正黑體" w:hint="eastAsia"/>
          <w:b/>
          <w:sz w:val="28"/>
          <w:szCs w:val="28"/>
        </w:rPr>
        <w:t>傳真：</w:t>
      </w:r>
      <w:r w:rsidRPr="006D5827">
        <w:rPr>
          <w:rFonts w:ascii="微軟正黑體" w:eastAsia="微軟正黑體" w:hAnsi="微軟正黑體"/>
          <w:b/>
          <w:sz w:val="28"/>
          <w:szCs w:val="28"/>
        </w:rPr>
        <w:t>03-5745074</w:t>
      </w:r>
      <w:r w:rsidRPr="006D5827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Pr="006D5827">
        <w:rPr>
          <w:rFonts w:ascii="微軟正黑體" w:eastAsia="微軟正黑體" w:hAnsi="微軟正黑體"/>
          <w:b/>
          <w:sz w:val="28"/>
          <w:szCs w:val="28"/>
        </w:rPr>
        <w:t xml:space="preserve">                </w:t>
      </w:r>
      <w:r w:rsidRPr="006D5827">
        <w:rPr>
          <w:rFonts w:ascii="微軟正黑體" w:eastAsia="微軟正黑體" w:hAnsi="微軟正黑體" w:hint="eastAsia"/>
          <w:b/>
          <w:sz w:val="28"/>
          <w:szCs w:val="28"/>
        </w:rPr>
        <w:t xml:space="preserve">   客服專線：03-</w:t>
      </w:r>
      <w:r w:rsidRPr="006D5827">
        <w:rPr>
          <w:rFonts w:ascii="微軟正黑體" w:eastAsia="微軟正黑體" w:hAnsi="微軟正黑體"/>
          <w:b/>
          <w:sz w:val="28"/>
          <w:szCs w:val="28"/>
        </w:rPr>
        <w:t>5743725</w:t>
      </w:r>
      <w:r w:rsidRPr="006D5827">
        <w:rPr>
          <w:rFonts w:ascii="微軟正黑體" w:eastAsia="微軟正黑體" w:hAnsi="微軟正黑體" w:hint="eastAsia"/>
          <w:b/>
          <w:sz w:val="28"/>
          <w:szCs w:val="28"/>
        </w:rPr>
        <w:t xml:space="preserve">     詹小姐</w:t>
      </w:r>
    </w:p>
    <w:tbl>
      <w:tblPr>
        <w:tblW w:w="11154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564"/>
        <w:gridCol w:w="1839"/>
        <w:gridCol w:w="567"/>
        <w:gridCol w:w="709"/>
        <w:gridCol w:w="283"/>
        <w:gridCol w:w="1978"/>
        <w:gridCol w:w="377"/>
        <w:gridCol w:w="40"/>
        <w:gridCol w:w="859"/>
        <w:gridCol w:w="134"/>
        <w:gridCol w:w="567"/>
        <w:gridCol w:w="583"/>
        <w:gridCol w:w="980"/>
        <w:gridCol w:w="571"/>
      </w:tblGrid>
      <w:tr w:rsidR="000C5B90" w:rsidRPr="008C0B4F" w:rsidTr="00514BA7">
        <w:trPr>
          <w:cantSplit/>
          <w:trHeight w:val="303"/>
          <w:jc w:val="center"/>
        </w:trPr>
        <w:tc>
          <w:tcPr>
            <w:tcW w:w="11154" w:type="dxa"/>
            <w:gridSpan w:val="15"/>
            <w:shd w:val="clear" w:color="auto" w:fill="D9D9D9" w:themeFill="background1" w:themeFillShade="D9"/>
          </w:tcPr>
          <w:p w:rsidR="000C5B90" w:rsidRPr="008C0B4F" w:rsidRDefault="000C5B90" w:rsidP="00B67DE5">
            <w:pPr>
              <w:spacing w:line="3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b/>
                <w:sz w:val="32"/>
                <w:szCs w:val="22"/>
              </w:rPr>
              <w:t>基  本  資  料</w:t>
            </w:r>
          </w:p>
        </w:tc>
      </w:tr>
      <w:tr w:rsidR="00447E44" w:rsidRPr="008C0B4F" w:rsidTr="00514BA7">
        <w:trPr>
          <w:cantSplit/>
          <w:trHeight w:val="554"/>
          <w:jc w:val="center"/>
        </w:trPr>
        <w:tc>
          <w:tcPr>
            <w:tcW w:w="11154" w:type="dxa"/>
            <w:gridSpan w:val="15"/>
            <w:vAlign w:val="center"/>
          </w:tcPr>
          <w:p w:rsidR="00447E44" w:rsidRPr="008C0B4F" w:rsidRDefault="00447E44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公司名稱：</w:t>
            </w:r>
          </w:p>
        </w:tc>
      </w:tr>
      <w:tr w:rsidR="00447E44" w:rsidRPr="008C0B4F" w:rsidTr="00514BA7">
        <w:trPr>
          <w:cantSplit/>
          <w:trHeight w:val="554"/>
          <w:jc w:val="center"/>
        </w:trPr>
        <w:tc>
          <w:tcPr>
            <w:tcW w:w="7460" w:type="dxa"/>
            <w:gridSpan w:val="9"/>
            <w:vAlign w:val="center"/>
          </w:tcPr>
          <w:p w:rsidR="00447E44" w:rsidRPr="008C0B4F" w:rsidRDefault="00447E44" w:rsidP="00447E44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開立發票抬頭：</w:t>
            </w:r>
          </w:p>
        </w:tc>
        <w:tc>
          <w:tcPr>
            <w:tcW w:w="993" w:type="dxa"/>
            <w:gridSpan w:val="2"/>
            <w:vAlign w:val="center"/>
          </w:tcPr>
          <w:p w:rsidR="00447E44" w:rsidRPr="008C0B4F" w:rsidRDefault="00447E44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統一編號</w:t>
            </w:r>
          </w:p>
        </w:tc>
        <w:tc>
          <w:tcPr>
            <w:tcW w:w="2701" w:type="dxa"/>
            <w:gridSpan w:val="4"/>
            <w:vAlign w:val="center"/>
          </w:tcPr>
          <w:p w:rsidR="00447E44" w:rsidRPr="008C0B4F" w:rsidRDefault="00447E44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775697" w:rsidRPr="008C0B4F" w:rsidTr="00514BA7">
        <w:trPr>
          <w:cantSplit/>
          <w:trHeight w:val="554"/>
          <w:jc w:val="center"/>
        </w:trPr>
        <w:tc>
          <w:tcPr>
            <w:tcW w:w="8453" w:type="dxa"/>
            <w:gridSpan w:val="11"/>
            <w:vAlign w:val="center"/>
          </w:tcPr>
          <w:p w:rsidR="00775697" w:rsidRPr="008C0B4F" w:rsidRDefault="00775697" w:rsidP="00A2620C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通訊地址：</w:t>
            </w:r>
          </w:p>
        </w:tc>
        <w:tc>
          <w:tcPr>
            <w:tcW w:w="567" w:type="dxa"/>
            <w:vAlign w:val="center"/>
          </w:tcPr>
          <w:p w:rsidR="00775697" w:rsidRPr="008C0B4F" w:rsidRDefault="00775697" w:rsidP="00727B1C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電話</w:t>
            </w:r>
          </w:p>
        </w:tc>
        <w:tc>
          <w:tcPr>
            <w:tcW w:w="2134" w:type="dxa"/>
            <w:gridSpan w:val="3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775697" w:rsidRPr="008C0B4F" w:rsidTr="00514BA7">
        <w:trPr>
          <w:cantSplit/>
          <w:trHeight w:val="554"/>
          <w:jc w:val="center"/>
        </w:trPr>
        <w:tc>
          <w:tcPr>
            <w:tcW w:w="1103" w:type="dxa"/>
            <w:vAlign w:val="center"/>
          </w:tcPr>
          <w:p w:rsidR="00775697" w:rsidRPr="008C0B4F" w:rsidRDefault="00775697" w:rsidP="00775697">
            <w:pPr>
              <w:spacing w:line="340" w:lineRule="exact"/>
              <w:ind w:firstLineChars="65" w:firstLine="143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產業別</w:t>
            </w:r>
          </w:p>
        </w:tc>
        <w:tc>
          <w:tcPr>
            <w:tcW w:w="2970" w:type="dxa"/>
            <w:gridSpan w:val="3"/>
            <w:vAlign w:val="center"/>
          </w:tcPr>
          <w:p w:rsidR="00775697" w:rsidRPr="008C0B4F" w:rsidRDefault="00775697" w:rsidP="00727B1C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5697" w:rsidRPr="008C0B4F" w:rsidRDefault="00775697" w:rsidP="002F1FC3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主要產品項目</w:t>
            </w:r>
          </w:p>
        </w:tc>
        <w:tc>
          <w:tcPr>
            <w:tcW w:w="3388" w:type="dxa"/>
            <w:gridSpan w:val="5"/>
            <w:vAlign w:val="center"/>
          </w:tcPr>
          <w:p w:rsidR="00775697" w:rsidRPr="008C0B4F" w:rsidRDefault="00775697" w:rsidP="00B67DE5">
            <w:pPr>
              <w:spacing w:line="340" w:lineRule="exact"/>
              <w:ind w:firstLineChars="65" w:firstLine="143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傳真</w:t>
            </w:r>
          </w:p>
        </w:tc>
        <w:tc>
          <w:tcPr>
            <w:tcW w:w="2134" w:type="dxa"/>
            <w:gridSpan w:val="3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775697" w:rsidRPr="008C0B4F" w:rsidTr="00514BA7">
        <w:trPr>
          <w:cantSplit/>
          <w:trHeight w:val="554"/>
          <w:jc w:val="center"/>
        </w:trPr>
        <w:tc>
          <w:tcPr>
            <w:tcW w:w="1667" w:type="dxa"/>
            <w:gridSpan w:val="2"/>
            <w:vAlign w:val="center"/>
          </w:tcPr>
          <w:p w:rsidR="00775697" w:rsidRPr="008C0B4F" w:rsidRDefault="00775697" w:rsidP="00775697">
            <w:pPr>
              <w:spacing w:line="340" w:lineRule="exact"/>
              <w:ind w:firstLineChars="65" w:firstLine="143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姓</w:t>
            </w:r>
            <w:r w:rsidR="002F1FC3"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 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名</w:t>
            </w:r>
          </w:p>
        </w:tc>
        <w:tc>
          <w:tcPr>
            <w:tcW w:w="1839" w:type="dxa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部</w:t>
            </w:r>
            <w:r w:rsidR="002F1FC3"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門</w:t>
            </w:r>
            <w:r w:rsidR="002F1FC3"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別</w:t>
            </w:r>
          </w:p>
        </w:tc>
        <w:tc>
          <w:tcPr>
            <w:tcW w:w="1276" w:type="dxa"/>
            <w:gridSpan w:val="2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職</w:t>
            </w:r>
            <w:r w:rsidR="002F1FC3"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稱</w:t>
            </w:r>
          </w:p>
        </w:tc>
        <w:tc>
          <w:tcPr>
            <w:tcW w:w="2638" w:type="dxa"/>
            <w:gridSpan w:val="3"/>
            <w:vAlign w:val="center"/>
          </w:tcPr>
          <w:p w:rsidR="00775697" w:rsidRPr="008C0B4F" w:rsidRDefault="002F1FC3" w:rsidP="002F1FC3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手   機</w:t>
            </w:r>
          </w:p>
        </w:tc>
        <w:tc>
          <w:tcPr>
            <w:tcW w:w="3163" w:type="dxa"/>
            <w:gridSpan w:val="6"/>
            <w:vAlign w:val="center"/>
          </w:tcPr>
          <w:p w:rsidR="00775697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E-mail</w:t>
            </w:r>
          </w:p>
        </w:tc>
        <w:tc>
          <w:tcPr>
            <w:tcW w:w="571" w:type="dxa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素食</w:t>
            </w:r>
          </w:p>
        </w:tc>
      </w:tr>
      <w:tr w:rsidR="00775697" w:rsidRPr="008C0B4F" w:rsidTr="00514BA7">
        <w:trPr>
          <w:cantSplit/>
          <w:trHeight w:val="554"/>
          <w:jc w:val="center"/>
        </w:trPr>
        <w:tc>
          <w:tcPr>
            <w:tcW w:w="1667" w:type="dxa"/>
            <w:gridSpan w:val="2"/>
            <w:vAlign w:val="center"/>
          </w:tcPr>
          <w:p w:rsidR="00775697" w:rsidRPr="008C0B4F" w:rsidRDefault="00775697" w:rsidP="00775697">
            <w:pPr>
              <w:spacing w:line="340" w:lineRule="exact"/>
              <w:ind w:firstLineChars="65" w:firstLine="143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3163" w:type="dxa"/>
            <w:gridSpan w:val="6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775697" w:rsidRPr="008C0B4F" w:rsidRDefault="00775697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2F1FC3" w:rsidRPr="008C0B4F" w:rsidTr="00514BA7">
        <w:trPr>
          <w:cantSplit/>
          <w:trHeight w:val="554"/>
          <w:jc w:val="center"/>
        </w:trPr>
        <w:tc>
          <w:tcPr>
            <w:tcW w:w="1667" w:type="dxa"/>
            <w:gridSpan w:val="2"/>
            <w:vAlign w:val="center"/>
          </w:tcPr>
          <w:p w:rsidR="002F1FC3" w:rsidRPr="008C0B4F" w:rsidRDefault="002F1FC3" w:rsidP="00775697">
            <w:pPr>
              <w:spacing w:line="340" w:lineRule="exact"/>
              <w:ind w:firstLineChars="65" w:firstLine="143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3163" w:type="dxa"/>
            <w:gridSpan w:val="6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F1FC3" w:rsidRPr="008C0B4F" w:rsidRDefault="002F1FC3" w:rsidP="00775697">
            <w:pPr>
              <w:spacing w:line="3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775697" w:rsidRPr="008C0B4F" w:rsidTr="00514BA7">
        <w:trPr>
          <w:trHeight w:val="528"/>
          <w:jc w:val="center"/>
        </w:trPr>
        <w:tc>
          <w:tcPr>
            <w:tcW w:w="3506" w:type="dxa"/>
            <w:gridSpan w:val="3"/>
            <w:vAlign w:val="center"/>
          </w:tcPr>
          <w:p w:rsidR="00775697" w:rsidRPr="008C0B4F" w:rsidRDefault="00E0154C" w:rsidP="00E0154C">
            <w:pPr>
              <w:spacing w:line="340" w:lineRule="exact"/>
              <w:ind w:firstLineChars="65" w:firstLine="143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報</w:t>
            </w:r>
            <w:r>
              <w:rPr>
                <w:rFonts w:ascii="細明體" w:eastAsia="細明體" w:hAnsi="細明體"/>
                <w:sz w:val="22"/>
                <w:szCs w:val="22"/>
              </w:rPr>
              <w:t>名窗口</w:t>
            </w:r>
            <w:r w:rsidR="00775697" w:rsidRPr="008C0B4F">
              <w:rPr>
                <w:rFonts w:ascii="細明體" w:eastAsia="細明體" w:hAnsi="細明體" w:hint="eastAsia"/>
                <w:sz w:val="22"/>
                <w:szCs w:val="22"/>
              </w:rPr>
              <w:t>人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員</w:t>
            </w:r>
            <w:r w:rsidR="00775697" w:rsidRPr="008C0B4F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</w:p>
        </w:tc>
        <w:tc>
          <w:tcPr>
            <w:tcW w:w="3914" w:type="dxa"/>
            <w:gridSpan w:val="5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連絡電話：</w:t>
            </w:r>
          </w:p>
        </w:tc>
        <w:tc>
          <w:tcPr>
            <w:tcW w:w="3734" w:type="dxa"/>
            <w:gridSpan w:val="7"/>
            <w:vAlign w:val="center"/>
          </w:tcPr>
          <w:p w:rsidR="00775697" w:rsidRPr="008C0B4F" w:rsidRDefault="00775697" w:rsidP="00B67DE5">
            <w:pPr>
              <w:spacing w:line="34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E-mail：</w:t>
            </w:r>
          </w:p>
        </w:tc>
      </w:tr>
      <w:tr w:rsidR="00775697" w:rsidRPr="008C0B4F" w:rsidTr="00514BA7">
        <w:trPr>
          <w:jc w:val="center"/>
        </w:trPr>
        <w:tc>
          <w:tcPr>
            <w:tcW w:w="7043" w:type="dxa"/>
            <w:gridSpan w:val="7"/>
            <w:shd w:val="clear" w:color="auto" w:fill="CCFFCC"/>
            <w:vAlign w:val="center"/>
          </w:tcPr>
          <w:p w:rsidR="00775697" w:rsidRPr="008C0B4F" w:rsidRDefault="00775697" w:rsidP="00B67DE5">
            <w:pPr>
              <w:widowControl/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b/>
                <w:sz w:val="22"/>
                <w:szCs w:val="22"/>
                <w:u w:val="single"/>
              </w:rPr>
            </w:pPr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參加課程名稱</w:t>
            </w:r>
          </w:p>
        </w:tc>
        <w:tc>
          <w:tcPr>
            <w:tcW w:w="1276" w:type="dxa"/>
            <w:gridSpan w:val="3"/>
            <w:shd w:val="clear" w:color="auto" w:fill="CCFFCC"/>
            <w:vAlign w:val="center"/>
          </w:tcPr>
          <w:p w:rsidR="00775697" w:rsidRPr="008C0B4F" w:rsidRDefault="00775697" w:rsidP="00B67DE5">
            <w:pPr>
              <w:autoSpaceDE w:val="0"/>
              <w:autoSpaceDN w:val="0"/>
              <w:snapToGrid w:val="0"/>
              <w:spacing w:line="260" w:lineRule="exact"/>
              <w:ind w:left="211"/>
              <w:jc w:val="center"/>
              <w:textAlignment w:val="bottom"/>
              <w:rPr>
                <w:rFonts w:ascii="細明體" w:eastAsia="細明體" w:hAnsi="細明體"/>
                <w:b/>
                <w:sz w:val="22"/>
                <w:szCs w:val="22"/>
                <w:u w:val="single"/>
              </w:rPr>
            </w:pPr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上課日期</w:t>
            </w:r>
          </w:p>
        </w:tc>
        <w:tc>
          <w:tcPr>
            <w:tcW w:w="1284" w:type="dxa"/>
            <w:gridSpan w:val="3"/>
            <w:shd w:val="clear" w:color="auto" w:fill="CCFFCC"/>
            <w:vAlign w:val="center"/>
          </w:tcPr>
          <w:p w:rsidR="00775697" w:rsidRPr="008C0B4F" w:rsidRDefault="00775697" w:rsidP="00B67DE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b/>
                <w:color w:val="FF0000"/>
                <w:sz w:val="22"/>
                <w:szCs w:val="22"/>
                <w:u w:val="single"/>
              </w:rPr>
            </w:pPr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定價</w:t>
            </w:r>
          </w:p>
        </w:tc>
        <w:tc>
          <w:tcPr>
            <w:tcW w:w="1551" w:type="dxa"/>
            <w:gridSpan w:val="2"/>
            <w:shd w:val="clear" w:color="auto" w:fill="CCFFCC"/>
            <w:vAlign w:val="center"/>
          </w:tcPr>
          <w:p w:rsidR="00775697" w:rsidRPr="008C0B4F" w:rsidRDefault="00775697" w:rsidP="00B67DE5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b/>
                <w:color w:val="FF0000"/>
                <w:sz w:val="22"/>
                <w:szCs w:val="22"/>
                <w:u w:val="single"/>
              </w:rPr>
            </w:pPr>
            <w:r w:rsidRPr="008C0B4F">
              <w:rPr>
                <w:rFonts w:ascii="細明體" w:eastAsia="細明體" w:hAnsi="細明體" w:hint="eastAsia"/>
                <w:b/>
                <w:color w:val="FF0000"/>
                <w:sz w:val="22"/>
                <w:szCs w:val="22"/>
                <w:u w:val="single"/>
              </w:rPr>
              <w:t>優惠價</w:t>
            </w:r>
          </w:p>
          <w:p w:rsidR="00775697" w:rsidRPr="008C0B4F" w:rsidRDefault="00775697" w:rsidP="00BD4280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b/>
                <w:color w:val="FF0000"/>
                <w:sz w:val="22"/>
                <w:szCs w:val="22"/>
              </w:rPr>
            </w:pPr>
            <w:r w:rsidRPr="00514BA7">
              <w:rPr>
                <w:rFonts w:ascii="細明體" w:eastAsia="細明體" w:hAnsi="細明體" w:hint="eastAsia"/>
                <w:b/>
                <w:color w:val="FF0000"/>
                <w:sz w:val="20"/>
                <w:szCs w:val="22"/>
              </w:rPr>
              <w:t>【</w:t>
            </w:r>
            <w:r w:rsidR="00BD4280" w:rsidRPr="00514BA7">
              <w:rPr>
                <w:rFonts w:ascii="細明體" w:eastAsia="細明體" w:hAnsi="細明體" w:hint="eastAsia"/>
                <w:b/>
                <w:color w:val="FF0000"/>
                <w:sz w:val="20"/>
                <w:szCs w:val="22"/>
              </w:rPr>
              <w:t>依公告為主</w:t>
            </w:r>
            <w:r w:rsidRPr="00514BA7">
              <w:rPr>
                <w:rFonts w:ascii="細明體" w:eastAsia="細明體" w:hAnsi="細明體" w:hint="eastAsia"/>
                <w:b/>
                <w:color w:val="FF0000"/>
                <w:sz w:val="20"/>
                <w:szCs w:val="22"/>
              </w:rPr>
              <w:t>】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8C0B4F" w:rsidRDefault="00DE561D" w:rsidP="00DE561D">
            <w:pPr>
              <w:snapToGrid w:val="0"/>
              <w:ind w:leftChars="35" w:left="84"/>
              <w:rPr>
                <w:rFonts w:ascii="細明體" w:eastAsia="細明體" w:hAnsi="細明體"/>
                <w:noProof/>
                <w:spacing w:val="40"/>
                <w:sz w:val="22"/>
                <w:szCs w:val="22"/>
              </w:rPr>
            </w:pPr>
            <w:r w:rsidRPr="00A22566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9001：2015</w:t>
            </w:r>
            <w:r w:rsidRPr="00D45958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品質管理系統標準條文解說訓練課程</w:t>
            </w:r>
          </w:p>
        </w:tc>
        <w:tc>
          <w:tcPr>
            <w:tcW w:w="1276" w:type="dxa"/>
            <w:gridSpan w:val="3"/>
            <w:vAlign w:val="center"/>
          </w:tcPr>
          <w:p w:rsidR="00DE561D" w:rsidRPr="008C0B4F" w:rsidRDefault="00DE561D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4/</w:t>
            </w:r>
            <w:r w:rsidR="00426B34">
              <w:rPr>
                <w:rFonts w:ascii="細明體" w:eastAsia="細明體" w:hAnsi="細明體"/>
                <w:sz w:val="22"/>
              </w:rPr>
              <w:t>7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＄3,600元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420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47768C" w:rsidRDefault="00DE561D" w:rsidP="00DE561D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A22566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9001：2015</w:t>
            </w: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品質管理系統內部稽核員訓練課程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DE561D" w:rsidRDefault="00DE561D" w:rsidP="00DE561D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6/</w:t>
            </w:r>
            <w:r w:rsidR="00426B34">
              <w:rPr>
                <w:rFonts w:ascii="細明體" w:eastAsia="細明體" w:hAnsi="細明體"/>
                <w:sz w:val="22"/>
              </w:rPr>
              <w:t>28-29</w:t>
            </w:r>
          </w:p>
          <w:p w:rsidR="00DE561D" w:rsidRPr="008C0B4F" w:rsidRDefault="00DE561D" w:rsidP="00DE561D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□10/20-21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7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415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47768C" w:rsidRDefault="00DE561D" w:rsidP="00DE561D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A22566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9001</w:t>
            </w:r>
            <w:r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：</w:t>
            </w:r>
            <w:r w:rsidRPr="00A22566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2015</w:t>
            </w: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品質管理系統主導稽核員訓練課程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Default="00DE561D" w:rsidP="00DE561D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</w:t>
            </w:r>
            <w:r w:rsidR="006D5827">
              <w:rPr>
                <w:rFonts w:ascii="細明體" w:eastAsia="細明體" w:hAnsi="細明體"/>
                <w:sz w:val="22"/>
              </w:rPr>
              <w:t>2/1</w:t>
            </w:r>
          </w:p>
          <w:p w:rsidR="00DE561D" w:rsidRDefault="00426B34" w:rsidP="00DE561D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5/10-14</w:t>
            </w:r>
          </w:p>
          <w:p w:rsidR="00DE561D" w:rsidRDefault="00DE561D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□8/</w:t>
            </w:r>
            <w:r w:rsidR="00426B34">
              <w:rPr>
                <w:rFonts w:ascii="細明體" w:eastAsia="細明體" w:hAnsi="細明體"/>
                <w:sz w:val="22"/>
              </w:rPr>
              <w:t>16-20</w:t>
            </w:r>
          </w:p>
          <w:p w:rsidR="00426B34" w:rsidRPr="008C0B4F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/>
                <w:sz w:val="22"/>
              </w:rPr>
              <w:t>□11/22-26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＄25,000元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750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47768C" w:rsidRDefault="00DE561D" w:rsidP="00457484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57484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ISO 21001 教育機構</w:t>
            </w:r>
            <w:r w:rsidR="00457484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-</w:t>
            </w:r>
            <w:r w:rsidRPr="00457484">
              <w:rPr>
                <w:rFonts w:ascii="細明體" w:eastAsia="細明體" w:hAnsi="細明體" w:cs="Arial" w:hint="eastAsia"/>
                <w:bCs/>
                <w:noProof/>
                <w:spacing w:val="20"/>
                <w:sz w:val="20"/>
                <w:szCs w:val="22"/>
              </w:rPr>
              <w:t>教育機構管理系統主導稽核員訓練課程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DE561D" w:rsidRPr="0047768C" w:rsidRDefault="00DE561D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□</w:t>
            </w:r>
            <w:r w:rsidR="00426B34">
              <w:rPr>
                <w:rFonts w:ascii="細明體" w:eastAsia="細明體" w:hAnsi="細明體"/>
                <w:sz w:val="22"/>
              </w:rPr>
              <w:t>6/7-11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,000元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2</w:t>
            </w:r>
            <w:r>
              <w:rPr>
                <w:rFonts w:ascii="細明體" w:eastAsia="細明體" w:hAnsi="細明體"/>
                <w:sz w:val="22"/>
                <w:szCs w:val="22"/>
              </w:rPr>
              <w:t>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750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DE561D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DE561D" w:rsidRPr="0047768C" w:rsidRDefault="00DE561D" w:rsidP="00DE561D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IECQ QC 080000:2017有害物質流程管理系統內部稽核員訓練課程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DE561D" w:rsidRPr="008C0B4F" w:rsidRDefault="00DE561D" w:rsidP="00DE561D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6/16-17</w:t>
            </w:r>
          </w:p>
        </w:tc>
        <w:tc>
          <w:tcPr>
            <w:tcW w:w="1284" w:type="dxa"/>
            <w:gridSpan w:val="3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＄8,000元</w:t>
            </w:r>
          </w:p>
        </w:tc>
        <w:tc>
          <w:tcPr>
            <w:tcW w:w="1551" w:type="dxa"/>
            <w:gridSpan w:val="2"/>
            <w:vAlign w:val="center"/>
          </w:tcPr>
          <w:p w:rsidR="00DE561D" w:rsidRPr="008C0B4F" w:rsidRDefault="00DE561D" w:rsidP="00DE561D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＄7,</w:t>
            </w:r>
            <w:r>
              <w:rPr>
                <w:rFonts w:ascii="細明體" w:eastAsia="細明體" w:hAnsi="細明體"/>
                <w:sz w:val="22"/>
                <w:szCs w:val="22"/>
              </w:rPr>
              <w:t>6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426B34" w:rsidP="00F31AB2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50001 能源績效指標及能源基線課程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47768C" w:rsidRDefault="00426B34" w:rsidP="006D5827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□</w:t>
            </w:r>
            <w:r w:rsidR="006D5827">
              <w:rPr>
                <w:rFonts w:ascii="細明體" w:eastAsia="細明體" w:hAnsi="細明體"/>
                <w:sz w:val="22"/>
              </w:rPr>
              <w:t>4/19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F31AB2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4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,000元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F31AB2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8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78390A" w:rsidRDefault="00426B34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26B34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14001_2015 環境管理系統內部稽核員訓練課程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 w:hint="eastAsia"/>
                <w:sz w:val="22"/>
              </w:rPr>
              <w:t>□6/8-9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605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426B34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78390A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14001_2015 環境管理系統主導稽核員訓練課程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7/12-16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＄2</w:t>
            </w:r>
            <w:r>
              <w:rPr>
                <w:rFonts w:ascii="細明體" w:eastAsia="細明體" w:hAnsi="細明體"/>
                <w:sz w:val="22"/>
                <w:szCs w:val="22"/>
              </w:rPr>
              <w:t>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,000元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27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550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514BA7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45001:2018</w:t>
            </w:r>
            <w:bookmarkStart w:id="0" w:name="_GoBack"/>
            <w:bookmarkEnd w:id="0"/>
            <w:r w:rsidR="00426B34" w:rsidRPr="00426B34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職業安全衛生管理系統內部稽核員訓練課程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7/22-23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9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605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426B34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78390A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45001_2018職業安全衛生管理系統主導稽核員訓練課程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B63EF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 w:rsidR="00B63EF4">
              <w:rPr>
                <w:rFonts w:ascii="細明體" w:eastAsia="細明體" w:hAnsi="細明體"/>
                <w:sz w:val="22"/>
              </w:rPr>
              <w:t>9/6-10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5,000元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33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250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47768C" w:rsidRDefault="00426B34" w:rsidP="00426B34">
            <w:pPr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47768C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14064組織溫室氣體盤查導入及內部查證員訓練課程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 w:hint="eastAsia"/>
                <w:sz w:val="22"/>
              </w:rPr>
              <w:t>□3/</w:t>
            </w:r>
            <w:r w:rsidR="00B63EF4">
              <w:rPr>
                <w:rFonts w:ascii="細明體" w:eastAsia="細明體" w:hAnsi="細明體"/>
                <w:sz w:val="22"/>
              </w:rPr>
              <w:t>23-24</w:t>
            </w:r>
          </w:p>
          <w:p w:rsidR="00426B34" w:rsidRPr="008C0B4F" w:rsidRDefault="00426B34" w:rsidP="00B63EF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9/</w:t>
            </w:r>
            <w:r w:rsidR="00B63EF4">
              <w:rPr>
                <w:rFonts w:ascii="細明體" w:eastAsia="細明體" w:hAnsi="細明體"/>
                <w:sz w:val="22"/>
              </w:rPr>
              <w:t>27-28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＄9,000元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＄8,</w:t>
            </w:r>
            <w:r>
              <w:rPr>
                <w:rFonts w:ascii="細明體" w:eastAsia="細明體" w:hAnsi="細明體"/>
                <w:sz w:val="22"/>
                <w:szCs w:val="22"/>
              </w:rPr>
              <w:t>550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CE112B" w:rsidRDefault="00426B34" w:rsidP="00426B34">
            <w:pPr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ISO 17025：</w:t>
            </w:r>
            <w:r w:rsidRPr="00CE112B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2017實驗室內部稽核員(ISO 19011)訓練課程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47768C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□5/</w:t>
            </w:r>
            <w:r>
              <w:rPr>
                <w:rFonts w:ascii="細明體" w:eastAsia="細明體" w:hAnsi="細明體"/>
                <w:sz w:val="22"/>
              </w:rPr>
              <w:t>26-27</w:t>
            </w:r>
          </w:p>
          <w:p w:rsidR="00426B34" w:rsidRPr="0047768C" w:rsidRDefault="00426B34" w:rsidP="00426B3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□10/</w:t>
            </w:r>
            <w:r>
              <w:rPr>
                <w:rFonts w:ascii="細明體" w:eastAsia="細明體" w:hAnsi="細明體"/>
                <w:sz w:val="22"/>
              </w:rPr>
              <w:t>14-15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47768C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＄</w:t>
            </w:r>
            <w:r w:rsidRPr="0047768C">
              <w:rPr>
                <w:rFonts w:ascii="細明體" w:eastAsia="細明體" w:hAnsi="細明體"/>
                <w:sz w:val="22"/>
              </w:rPr>
              <w:t>5</w:t>
            </w:r>
            <w:r w:rsidRPr="0047768C">
              <w:rPr>
                <w:rFonts w:ascii="細明體" w:eastAsia="細明體" w:hAnsi="細明體" w:hint="eastAsia"/>
                <w:sz w:val="22"/>
              </w:rPr>
              <w:t>,</w:t>
            </w:r>
            <w:r w:rsidRPr="0047768C">
              <w:rPr>
                <w:rFonts w:ascii="細明體" w:eastAsia="細明體" w:hAnsi="細明體"/>
                <w:sz w:val="22"/>
              </w:rPr>
              <w:t>700</w:t>
            </w:r>
            <w:r w:rsidRPr="0047768C">
              <w:rPr>
                <w:rFonts w:ascii="細明體" w:eastAsia="細明體" w:hAnsi="細明體" w:hint="eastAsia"/>
                <w:sz w:val="22"/>
              </w:rPr>
              <w:t>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47768C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</w:rPr>
            </w:pPr>
            <w:r w:rsidRPr="0047768C">
              <w:rPr>
                <w:rFonts w:ascii="細明體" w:eastAsia="細明體" w:hAnsi="細明體" w:hint="eastAsia"/>
                <w:sz w:val="22"/>
              </w:rPr>
              <w:t>＄</w:t>
            </w:r>
            <w:r w:rsidRPr="0047768C">
              <w:rPr>
                <w:rFonts w:ascii="細明體" w:eastAsia="細明體" w:hAnsi="細明體"/>
                <w:sz w:val="22"/>
              </w:rPr>
              <w:t>5</w:t>
            </w:r>
            <w:r w:rsidRPr="0047768C">
              <w:rPr>
                <w:rFonts w:ascii="細明體" w:eastAsia="細明體" w:hAnsi="細明體" w:hint="eastAsia"/>
                <w:sz w:val="22"/>
              </w:rPr>
              <w:t>,</w:t>
            </w:r>
            <w:r w:rsidRPr="0047768C">
              <w:rPr>
                <w:rFonts w:ascii="細明體" w:eastAsia="細明體" w:hAnsi="細明體"/>
                <w:sz w:val="22"/>
              </w:rPr>
              <w:t>415</w:t>
            </w:r>
            <w:r w:rsidRPr="0047768C">
              <w:rPr>
                <w:rFonts w:ascii="細明體" w:eastAsia="細明體" w:hAnsi="細明體" w:hint="eastAsia"/>
                <w:sz w:val="22"/>
              </w:rPr>
              <w:t>元</w:t>
            </w:r>
          </w:p>
        </w:tc>
      </w:tr>
      <w:tr w:rsidR="00426B34" w:rsidRPr="008C0B4F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A22566" w:rsidRDefault="00426B34" w:rsidP="00426B34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F75260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無塵室維護與監控實務課</w:t>
            </w:r>
            <w:r w:rsidRPr="00F75260"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  <w:t>程</w:t>
            </w:r>
            <w:r w:rsidRPr="00F75260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(</w:t>
            </w:r>
            <w:r w:rsidRPr="00F75260"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  <w:t>Cleaning Room Requirement</w:t>
            </w:r>
            <w:r w:rsidRPr="00F75260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6D5827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>
              <w:rPr>
                <w:rFonts w:ascii="細明體" w:eastAsia="細明體" w:hAnsi="細明體"/>
                <w:sz w:val="22"/>
              </w:rPr>
              <w:t>4/</w:t>
            </w:r>
            <w:r w:rsidR="006D5827">
              <w:rPr>
                <w:rFonts w:ascii="細明體" w:eastAsia="細明體" w:hAnsi="細明體"/>
                <w:sz w:val="22"/>
              </w:rPr>
              <w:t>23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4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3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800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47768C" w:rsidTr="00514BA7">
        <w:trPr>
          <w:trHeight w:val="431"/>
          <w:jc w:val="center"/>
        </w:trPr>
        <w:tc>
          <w:tcPr>
            <w:tcW w:w="7043" w:type="dxa"/>
            <w:gridSpan w:val="7"/>
            <w:shd w:val="clear" w:color="auto" w:fill="auto"/>
            <w:vAlign w:val="center"/>
          </w:tcPr>
          <w:p w:rsidR="00426B34" w:rsidRPr="00A22566" w:rsidRDefault="00426B34" w:rsidP="00426B34">
            <w:pPr>
              <w:snapToGrid w:val="0"/>
              <w:ind w:leftChars="35" w:left="84"/>
              <w:rPr>
                <w:rFonts w:ascii="細明體" w:eastAsia="細明體" w:hAnsi="細明體" w:cs="Arial"/>
                <w:bCs/>
                <w:noProof/>
                <w:spacing w:val="20"/>
                <w:sz w:val="22"/>
                <w:szCs w:val="22"/>
              </w:rPr>
            </w:pPr>
            <w:r w:rsidRPr="00DE561D">
              <w:rPr>
                <w:rFonts w:ascii="細明體" w:eastAsia="細明體" w:hAnsi="細明體" w:cs="Arial" w:hint="eastAsia"/>
                <w:bCs/>
                <w:noProof/>
                <w:spacing w:val="20"/>
                <w:sz w:val="22"/>
                <w:szCs w:val="22"/>
              </w:rPr>
              <w:lastRenderedPageBreak/>
              <w:t>AIAG-VDA失效模式與效應分析訓練課程</w:t>
            </w:r>
          </w:p>
        </w:tc>
        <w:tc>
          <w:tcPr>
            <w:tcW w:w="1276" w:type="dxa"/>
            <w:gridSpan w:val="3"/>
            <w:vAlign w:val="center"/>
          </w:tcPr>
          <w:p w:rsidR="00426B34" w:rsidRPr="008C0B4F" w:rsidRDefault="00426B34" w:rsidP="00B63EF4">
            <w:pPr>
              <w:snapToGrid w:val="0"/>
              <w:rPr>
                <w:rFonts w:ascii="細明體" w:eastAsia="細明體" w:hAnsi="細明體"/>
                <w:sz w:val="22"/>
              </w:rPr>
            </w:pPr>
            <w:r w:rsidRPr="008C0B4F">
              <w:rPr>
                <w:rFonts w:ascii="細明體" w:eastAsia="細明體" w:hAnsi="細明體" w:hint="eastAsia"/>
                <w:sz w:val="22"/>
              </w:rPr>
              <w:t>□</w:t>
            </w:r>
            <w:r w:rsidR="00B63EF4">
              <w:rPr>
                <w:rFonts w:ascii="細明體" w:eastAsia="細明體" w:hAnsi="細明體"/>
                <w:sz w:val="22"/>
              </w:rPr>
              <w:t>5/3-5</w:t>
            </w:r>
          </w:p>
        </w:tc>
        <w:tc>
          <w:tcPr>
            <w:tcW w:w="1284" w:type="dxa"/>
            <w:gridSpan w:val="3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15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00元</w:t>
            </w:r>
          </w:p>
        </w:tc>
        <w:tc>
          <w:tcPr>
            <w:tcW w:w="1551" w:type="dxa"/>
            <w:gridSpan w:val="2"/>
            <w:vAlign w:val="center"/>
          </w:tcPr>
          <w:p w:rsidR="00426B34" w:rsidRPr="008C0B4F" w:rsidRDefault="00426B34" w:rsidP="00426B34">
            <w:pPr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＄</w:t>
            </w:r>
            <w:r>
              <w:rPr>
                <w:rFonts w:ascii="細明體" w:eastAsia="細明體" w:hAnsi="細明體"/>
                <w:sz w:val="22"/>
                <w:szCs w:val="22"/>
              </w:rPr>
              <w:t>14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,</w:t>
            </w:r>
            <w:r>
              <w:rPr>
                <w:rFonts w:ascii="細明體" w:eastAsia="細明體" w:hAnsi="細明體"/>
                <w:sz w:val="22"/>
                <w:szCs w:val="22"/>
              </w:rPr>
              <w:t>250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</w:p>
        </w:tc>
      </w:tr>
      <w:tr w:rsidR="00426B34" w:rsidRPr="008C0B4F" w:rsidTr="00514BA7">
        <w:trPr>
          <w:cantSplit/>
          <w:trHeight w:val="2981"/>
          <w:jc w:val="center"/>
        </w:trPr>
        <w:tc>
          <w:tcPr>
            <w:tcW w:w="11154" w:type="dxa"/>
            <w:gridSpan w:val="15"/>
          </w:tcPr>
          <w:p w:rsidR="00426B34" w:rsidRPr="008C0B4F" w:rsidRDefault="00426B34" w:rsidP="00426B34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ascii="細明體" w:eastAsia="細明體" w:hAnsi="細明體"/>
              </w:rPr>
            </w:pPr>
            <w:r w:rsidRPr="008C0B4F">
              <w:rPr>
                <w:rFonts w:ascii="細明體" w:eastAsia="細明體" w:hAnsi="細明體" w:hint="eastAsia"/>
              </w:rPr>
              <w:t>■繳費方式</w:t>
            </w:r>
            <w:r w:rsidRPr="008C0B4F">
              <w:rPr>
                <w:rFonts w:ascii="細明體" w:eastAsia="細明體" w:hAnsi="細明體"/>
              </w:rPr>
              <w:t>：</w:t>
            </w:r>
          </w:p>
          <w:p w:rsidR="00426B34" w:rsidRPr="006E3956" w:rsidRDefault="00426B34" w:rsidP="00426B34">
            <w:pPr>
              <w:spacing w:line="320" w:lineRule="exact"/>
              <w:rPr>
                <w:rFonts w:ascii="細明體" w:eastAsia="細明體" w:hAnsi="細明體"/>
                <w:sz w:val="20"/>
                <w:szCs w:val="22"/>
              </w:rPr>
            </w:pPr>
            <w:r w:rsidRPr="008C0B4F">
              <w:rPr>
                <w:rFonts w:ascii="細明體" w:eastAsia="細明體" w:hAnsi="細明體" w:hint="eastAsia"/>
              </w:rPr>
              <w:t xml:space="preserve">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1、</w:t>
            </w:r>
            <w:r w:rsidRPr="006E3956">
              <w:rPr>
                <w:rFonts w:ascii="細明體" w:eastAsia="細明體" w:hAnsi="細明體" w:hint="eastAsia"/>
                <w:sz w:val="20"/>
                <w:szCs w:val="22"/>
              </w:rPr>
              <w:t>敬請配合於新竹區主辦單位相關行政作業方式，恕不受理現場報名與繳費，並事先完成報名繳費手續為荷。</w:t>
            </w:r>
          </w:p>
          <w:p w:rsidR="00426B34" w:rsidRPr="008C0B4F" w:rsidRDefault="00426B34" w:rsidP="00426B34">
            <w:pPr>
              <w:spacing w:line="32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/>
                <w:sz w:val="22"/>
                <w:szCs w:val="22"/>
              </w:rPr>
              <w:t xml:space="preserve">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2、可使用支票、匯票</w:t>
            </w:r>
            <w:r w:rsidRPr="008C0B4F">
              <w:rPr>
                <w:rFonts w:ascii="細明體" w:eastAsia="細明體" w:hAnsi="細明體"/>
                <w:sz w:val="22"/>
                <w:szCs w:val="22"/>
              </w:rPr>
              <w:t>、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匯款或ATM轉帳等方式付款</w:t>
            </w:r>
          </w:p>
          <w:p w:rsidR="00426B34" w:rsidRPr="008C0B4F" w:rsidRDefault="00426B34" w:rsidP="00426B34">
            <w:pPr>
              <w:spacing w:line="32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/>
                <w:sz w:val="22"/>
                <w:szCs w:val="22"/>
              </w:rPr>
              <w:t xml:space="preserve">  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3、支票</w:t>
            </w:r>
            <w:r w:rsidRPr="008C0B4F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匯票抬頭「財團法人工業技術研究院」</w:t>
            </w:r>
          </w:p>
          <w:p w:rsidR="00426B34" w:rsidRPr="008C0B4F" w:rsidRDefault="00426B34" w:rsidP="00426B34">
            <w:pPr>
              <w:spacing w:line="320" w:lineRule="exact"/>
              <w:ind w:leftChars="100" w:left="629" w:hangingChars="177" w:hanging="389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4、信用卡（線上報名）：繳費方式選「信用卡」，直到顯示「您已完成報名手續」為止，才確實完成繳費。</w:t>
            </w:r>
          </w:p>
          <w:p w:rsidR="00426B34" w:rsidRPr="008C0B4F" w:rsidRDefault="00426B34" w:rsidP="00426B34">
            <w:pPr>
              <w:spacing w:line="320" w:lineRule="exact"/>
              <w:ind w:leftChars="99" w:left="238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5、匯款戶名：財團法人工業技術研究院</w:t>
            </w:r>
          </w:p>
          <w:p w:rsidR="00426B34" w:rsidRPr="008C0B4F" w:rsidRDefault="00426B34" w:rsidP="00426B34">
            <w:pPr>
              <w:spacing w:line="32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    付 款 行：土地銀行工研院分行</w:t>
            </w:r>
          </w:p>
          <w:p w:rsidR="00426B34" w:rsidRPr="008C0B4F" w:rsidRDefault="00426B34" w:rsidP="00426B34">
            <w:pPr>
              <w:spacing w:line="32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 xml:space="preserve">     帳    號：156-005-000025  (銀行代號</w:t>
            </w:r>
            <w:r w:rsidRPr="008C0B4F">
              <w:rPr>
                <w:rFonts w:ascii="細明體" w:eastAsia="細明體" w:hAnsi="細明體"/>
                <w:sz w:val="22"/>
                <w:szCs w:val="22"/>
              </w:rPr>
              <w:t>：</w:t>
            </w: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005)</w:t>
            </w:r>
          </w:p>
          <w:p w:rsidR="00426B34" w:rsidRPr="008C0B4F" w:rsidRDefault="00426B34" w:rsidP="00426B34">
            <w:pPr>
              <w:spacing w:line="320" w:lineRule="exact"/>
              <w:ind w:firstLineChars="250" w:firstLine="551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(匯款後，請回傳收據並註明課程及姓名，</w:t>
            </w:r>
            <w:proofErr w:type="gramStart"/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俾</w:t>
            </w:r>
            <w:proofErr w:type="gramEnd"/>
            <w:r w:rsidRPr="008C0B4F">
              <w:rPr>
                <w:rFonts w:ascii="細明體" w:eastAsia="細明體" w:hAnsi="細明體" w:hint="eastAsia"/>
                <w:b/>
                <w:sz w:val="22"/>
                <w:szCs w:val="22"/>
              </w:rPr>
              <w:t>便銷帳)</w:t>
            </w:r>
          </w:p>
          <w:p w:rsidR="00426B34" w:rsidRPr="00457484" w:rsidRDefault="00426B34" w:rsidP="00457484">
            <w:pPr>
              <w:spacing w:line="320" w:lineRule="exact"/>
              <w:ind w:leftChars="87" w:left="493" w:hangingChars="129" w:hanging="284"/>
              <w:rPr>
                <w:rFonts w:ascii="細明體" w:eastAsia="細明體" w:hAnsi="細明體"/>
                <w:sz w:val="20"/>
                <w:szCs w:val="22"/>
              </w:rPr>
            </w:pPr>
            <w:r w:rsidRPr="008C0B4F">
              <w:rPr>
                <w:rFonts w:ascii="細明體" w:eastAsia="細明體" w:hAnsi="細明體" w:hint="eastAsia"/>
                <w:sz w:val="22"/>
                <w:szCs w:val="22"/>
              </w:rPr>
              <w:t>6、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學員</w:t>
            </w:r>
            <w:proofErr w:type="gramStart"/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於開訓前退訓</w:t>
            </w:r>
            <w:proofErr w:type="gramEnd"/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者，將依其申請退還所繳上課費用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90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％，另於培訓期間若因個人因素無法繼續參與課程，將依上課未逾總時數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1/3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，退還所繳上課費用之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50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％，上課逾總時數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1/3</w:t>
            </w:r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，則</w:t>
            </w:r>
            <w:proofErr w:type="gramStart"/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不</w:t>
            </w:r>
            <w:proofErr w:type="gramEnd"/>
            <w:r w:rsidR="00457484" w:rsidRPr="00457484">
              <w:rPr>
                <w:rFonts w:cs="Arial" w:hint="eastAsia"/>
                <w:color w:val="333333"/>
                <w:spacing w:val="3"/>
                <w:sz w:val="22"/>
              </w:rPr>
              <w:t>退費。</w:t>
            </w:r>
          </w:p>
          <w:p w:rsidR="00426B34" w:rsidRPr="008C0B4F" w:rsidRDefault="00426B34" w:rsidP="00426B34">
            <w:pPr>
              <w:spacing w:line="240" w:lineRule="exact"/>
              <w:ind w:left="207" w:hangingChars="90" w:hanging="207"/>
              <w:rPr>
                <w:rFonts w:ascii="細明體" w:eastAsia="細明體" w:hAnsi="細明體"/>
                <w:color w:val="FF0000"/>
                <w:spacing w:val="20"/>
                <w:sz w:val="22"/>
                <w:szCs w:val="22"/>
              </w:rPr>
            </w:pPr>
            <w:r w:rsidRPr="008C0B4F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◆提醒您：ATM轉帳、匯款繳費者，請於繳</w:t>
            </w:r>
            <w:r w:rsidRPr="00E0154C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費後，將「收據」寫上您的「公司全銜、課程名稱、姓名、連絡電話」傳真至</w:t>
            </w:r>
            <w:r w:rsidRPr="008B53A0">
              <w:rPr>
                <w:rStyle w:val="content"/>
                <w:rFonts w:ascii="細明體" w:eastAsia="細明體" w:hAnsi="細明體"/>
                <w:color w:val="FF0000"/>
                <w:spacing w:val="15"/>
                <w:sz w:val="20"/>
                <w:szCs w:val="20"/>
              </w:rPr>
              <w:t>03-5745074</w:t>
            </w:r>
            <w:r w:rsidRPr="00E0154C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Pr="0078390A">
              <w:rPr>
                <w:rFonts w:ascii="細明體" w:eastAsia="細明體" w:hAnsi="細明體"/>
                <w:color w:val="FF0000"/>
                <w:sz w:val="19"/>
                <w:szCs w:val="19"/>
              </w:rPr>
              <w:t>irenechan@itri.org.tw</w:t>
            </w:r>
            <w:r w:rsidRPr="00BA2E69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 xml:space="preserve">　詹小</w:t>
            </w:r>
            <w:r w:rsidRPr="00E0154C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姐 收</w:t>
            </w:r>
            <w:r w:rsidRPr="008C0B4F">
              <w:rPr>
                <w:rStyle w:val="content"/>
                <w:rFonts w:ascii="細明體" w:eastAsia="細明體" w:hAnsi="細明體" w:hint="eastAsia"/>
                <w:color w:val="FF0000"/>
                <w:spacing w:val="15"/>
                <w:sz w:val="20"/>
                <w:szCs w:val="20"/>
              </w:rPr>
              <w:t>；即可完成報名手續。</w:t>
            </w:r>
          </w:p>
        </w:tc>
      </w:tr>
    </w:tbl>
    <w:p w:rsidR="00393D88" w:rsidRPr="000C5B90" w:rsidRDefault="00393D88" w:rsidP="00393D88">
      <w:pPr>
        <w:spacing w:line="340" w:lineRule="exact"/>
        <w:rPr>
          <w:rFonts w:hAnsi="細明體"/>
          <w:sz w:val="28"/>
          <w:szCs w:val="28"/>
        </w:rPr>
      </w:pPr>
    </w:p>
    <w:sectPr w:rsidR="00393D88" w:rsidRPr="000C5B90" w:rsidSect="008C43DA">
      <w:headerReference w:type="default" r:id="rId8"/>
      <w:type w:val="continuous"/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13" w:rsidRDefault="00524A13">
      <w:r>
        <w:separator/>
      </w:r>
    </w:p>
  </w:endnote>
  <w:endnote w:type="continuationSeparator" w:id="0">
    <w:p w:rsidR="00524A13" w:rsidRDefault="005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13" w:rsidRDefault="00524A13">
      <w:r>
        <w:separator/>
      </w:r>
    </w:p>
  </w:footnote>
  <w:footnote w:type="continuationSeparator" w:id="0">
    <w:p w:rsidR="00524A13" w:rsidRDefault="0052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3B" w:rsidRDefault="0047768C">
    <w:pPr>
      <w:pStyle w:val="a3"/>
    </w:pPr>
    <w:r>
      <w:rPr>
        <w:noProof/>
      </w:rPr>
      <w:drawing>
        <wp:inline distT="0" distB="0" distL="0" distR="0">
          <wp:extent cx="1714500" cy="393700"/>
          <wp:effectExtent l="0" t="0" r="0" b="635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53B" w:rsidRDefault="00ED4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6A78"/>
    <w:multiLevelType w:val="hybridMultilevel"/>
    <w:tmpl w:val="B9A2295C"/>
    <w:lvl w:ilvl="0" w:tplc="263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5CA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0EB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986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860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60E2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4E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D0AC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08B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1"/>
    <w:rsid w:val="000062D0"/>
    <w:rsid w:val="00006F20"/>
    <w:rsid w:val="00024661"/>
    <w:rsid w:val="00045CEF"/>
    <w:rsid w:val="000466CB"/>
    <w:rsid w:val="00052D28"/>
    <w:rsid w:val="00061495"/>
    <w:rsid w:val="000809EF"/>
    <w:rsid w:val="000A47CC"/>
    <w:rsid w:val="000B67E5"/>
    <w:rsid w:val="000C5B90"/>
    <w:rsid w:val="000D2C7F"/>
    <w:rsid w:val="000E4E74"/>
    <w:rsid w:val="001074F1"/>
    <w:rsid w:val="001149E6"/>
    <w:rsid w:val="00132915"/>
    <w:rsid w:val="00133AE8"/>
    <w:rsid w:val="00134A29"/>
    <w:rsid w:val="00170269"/>
    <w:rsid w:val="00176014"/>
    <w:rsid w:val="00190024"/>
    <w:rsid w:val="001970B4"/>
    <w:rsid w:val="001B00F6"/>
    <w:rsid w:val="001B73F2"/>
    <w:rsid w:val="001D0A56"/>
    <w:rsid w:val="001D3AD4"/>
    <w:rsid w:val="001D62CC"/>
    <w:rsid w:val="001F479F"/>
    <w:rsid w:val="00210464"/>
    <w:rsid w:val="00231E7B"/>
    <w:rsid w:val="00253244"/>
    <w:rsid w:val="002660E5"/>
    <w:rsid w:val="00281F81"/>
    <w:rsid w:val="002851B1"/>
    <w:rsid w:val="0029420C"/>
    <w:rsid w:val="002B5D94"/>
    <w:rsid w:val="002B77C1"/>
    <w:rsid w:val="002C7AA5"/>
    <w:rsid w:val="002D30A2"/>
    <w:rsid w:val="002F1FC3"/>
    <w:rsid w:val="00304031"/>
    <w:rsid w:val="00325EE9"/>
    <w:rsid w:val="003315D0"/>
    <w:rsid w:val="0033566E"/>
    <w:rsid w:val="00347B9E"/>
    <w:rsid w:val="00374553"/>
    <w:rsid w:val="003757E4"/>
    <w:rsid w:val="00377CC9"/>
    <w:rsid w:val="00393D88"/>
    <w:rsid w:val="003B039F"/>
    <w:rsid w:val="003C715D"/>
    <w:rsid w:val="003D0299"/>
    <w:rsid w:val="003F0B09"/>
    <w:rsid w:val="004131A4"/>
    <w:rsid w:val="00426B34"/>
    <w:rsid w:val="004350D2"/>
    <w:rsid w:val="00447E44"/>
    <w:rsid w:val="004518E6"/>
    <w:rsid w:val="00456568"/>
    <w:rsid w:val="00457484"/>
    <w:rsid w:val="0047768C"/>
    <w:rsid w:val="004C7A31"/>
    <w:rsid w:val="004D2429"/>
    <w:rsid w:val="004E190B"/>
    <w:rsid w:val="0050252C"/>
    <w:rsid w:val="0050354C"/>
    <w:rsid w:val="00514BA7"/>
    <w:rsid w:val="00524A13"/>
    <w:rsid w:val="00534BB2"/>
    <w:rsid w:val="00535047"/>
    <w:rsid w:val="005363D3"/>
    <w:rsid w:val="0054091E"/>
    <w:rsid w:val="00585EE2"/>
    <w:rsid w:val="005B32A8"/>
    <w:rsid w:val="005B7E52"/>
    <w:rsid w:val="005C6335"/>
    <w:rsid w:val="005D1662"/>
    <w:rsid w:val="005D4C85"/>
    <w:rsid w:val="005F018B"/>
    <w:rsid w:val="005F43A5"/>
    <w:rsid w:val="00607DAC"/>
    <w:rsid w:val="00610E96"/>
    <w:rsid w:val="006228C0"/>
    <w:rsid w:val="00655262"/>
    <w:rsid w:val="00656BAA"/>
    <w:rsid w:val="006606D5"/>
    <w:rsid w:val="00660B6E"/>
    <w:rsid w:val="00672860"/>
    <w:rsid w:val="00672C6B"/>
    <w:rsid w:val="00677474"/>
    <w:rsid w:val="006B4CE4"/>
    <w:rsid w:val="006C5CF1"/>
    <w:rsid w:val="006D5827"/>
    <w:rsid w:val="006F6E49"/>
    <w:rsid w:val="00714DBD"/>
    <w:rsid w:val="007266C5"/>
    <w:rsid w:val="00727B1C"/>
    <w:rsid w:val="00733DB0"/>
    <w:rsid w:val="0074144B"/>
    <w:rsid w:val="00742B58"/>
    <w:rsid w:val="00743FCA"/>
    <w:rsid w:val="00744123"/>
    <w:rsid w:val="0074413B"/>
    <w:rsid w:val="00744BE3"/>
    <w:rsid w:val="00747A0B"/>
    <w:rsid w:val="00751037"/>
    <w:rsid w:val="0075124D"/>
    <w:rsid w:val="007521CA"/>
    <w:rsid w:val="007541A6"/>
    <w:rsid w:val="00754FF5"/>
    <w:rsid w:val="00763C4C"/>
    <w:rsid w:val="00764D8B"/>
    <w:rsid w:val="00775697"/>
    <w:rsid w:val="00781DF7"/>
    <w:rsid w:val="00783564"/>
    <w:rsid w:val="0078390A"/>
    <w:rsid w:val="00791A44"/>
    <w:rsid w:val="007975EA"/>
    <w:rsid w:val="007A586B"/>
    <w:rsid w:val="007B7910"/>
    <w:rsid w:val="007F33FB"/>
    <w:rsid w:val="007F7CC4"/>
    <w:rsid w:val="00806075"/>
    <w:rsid w:val="00832563"/>
    <w:rsid w:val="008340C9"/>
    <w:rsid w:val="00834ADF"/>
    <w:rsid w:val="008407DC"/>
    <w:rsid w:val="00850913"/>
    <w:rsid w:val="008B1300"/>
    <w:rsid w:val="008B418F"/>
    <w:rsid w:val="008B43B0"/>
    <w:rsid w:val="008C0B4F"/>
    <w:rsid w:val="008C1739"/>
    <w:rsid w:val="008C43DA"/>
    <w:rsid w:val="008E6BD1"/>
    <w:rsid w:val="0090264A"/>
    <w:rsid w:val="00904FC6"/>
    <w:rsid w:val="009053B2"/>
    <w:rsid w:val="009066BC"/>
    <w:rsid w:val="00911113"/>
    <w:rsid w:val="00921FF4"/>
    <w:rsid w:val="0092491C"/>
    <w:rsid w:val="00937A46"/>
    <w:rsid w:val="009430FF"/>
    <w:rsid w:val="009466C0"/>
    <w:rsid w:val="00951BB8"/>
    <w:rsid w:val="00965A01"/>
    <w:rsid w:val="009742CE"/>
    <w:rsid w:val="009807BE"/>
    <w:rsid w:val="009C0C1B"/>
    <w:rsid w:val="009D023E"/>
    <w:rsid w:val="009D06F1"/>
    <w:rsid w:val="009E4C9A"/>
    <w:rsid w:val="009F6468"/>
    <w:rsid w:val="00A04284"/>
    <w:rsid w:val="00A164BC"/>
    <w:rsid w:val="00A22566"/>
    <w:rsid w:val="00A26025"/>
    <w:rsid w:val="00A2620C"/>
    <w:rsid w:val="00A755A1"/>
    <w:rsid w:val="00A75E76"/>
    <w:rsid w:val="00A84F61"/>
    <w:rsid w:val="00A853E0"/>
    <w:rsid w:val="00A866C8"/>
    <w:rsid w:val="00A927BD"/>
    <w:rsid w:val="00AD0B9C"/>
    <w:rsid w:val="00AE4C8D"/>
    <w:rsid w:val="00AE6A56"/>
    <w:rsid w:val="00AE7B51"/>
    <w:rsid w:val="00AF343B"/>
    <w:rsid w:val="00B02CDC"/>
    <w:rsid w:val="00B06B80"/>
    <w:rsid w:val="00B11F9F"/>
    <w:rsid w:val="00B42004"/>
    <w:rsid w:val="00B52CD5"/>
    <w:rsid w:val="00B63EF4"/>
    <w:rsid w:val="00B648B2"/>
    <w:rsid w:val="00B6498A"/>
    <w:rsid w:val="00B662C7"/>
    <w:rsid w:val="00B67DE5"/>
    <w:rsid w:val="00BB2E64"/>
    <w:rsid w:val="00BB7E34"/>
    <w:rsid w:val="00BD4280"/>
    <w:rsid w:val="00BD52D7"/>
    <w:rsid w:val="00BD5EDD"/>
    <w:rsid w:val="00BF20A9"/>
    <w:rsid w:val="00C00746"/>
    <w:rsid w:val="00C205C3"/>
    <w:rsid w:val="00C34640"/>
    <w:rsid w:val="00C46F5C"/>
    <w:rsid w:val="00C507D6"/>
    <w:rsid w:val="00C6082C"/>
    <w:rsid w:val="00C9742D"/>
    <w:rsid w:val="00C974B9"/>
    <w:rsid w:val="00CB2C74"/>
    <w:rsid w:val="00CC04C4"/>
    <w:rsid w:val="00CC102D"/>
    <w:rsid w:val="00CC2B5D"/>
    <w:rsid w:val="00CC5B84"/>
    <w:rsid w:val="00CC63FA"/>
    <w:rsid w:val="00CE112B"/>
    <w:rsid w:val="00CF073B"/>
    <w:rsid w:val="00D065D6"/>
    <w:rsid w:val="00D14C06"/>
    <w:rsid w:val="00D23919"/>
    <w:rsid w:val="00D31FF5"/>
    <w:rsid w:val="00D45958"/>
    <w:rsid w:val="00D46191"/>
    <w:rsid w:val="00D61FB5"/>
    <w:rsid w:val="00D7243B"/>
    <w:rsid w:val="00D77E1C"/>
    <w:rsid w:val="00D844C2"/>
    <w:rsid w:val="00D84F3B"/>
    <w:rsid w:val="00DA75EA"/>
    <w:rsid w:val="00DB5EEF"/>
    <w:rsid w:val="00DE00D2"/>
    <w:rsid w:val="00DE1329"/>
    <w:rsid w:val="00DE381C"/>
    <w:rsid w:val="00DE561D"/>
    <w:rsid w:val="00DF0006"/>
    <w:rsid w:val="00E0154C"/>
    <w:rsid w:val="00E06A1B"/>
    <w:rsid w:val="00E1608F"/>
    <w:rsid w:val="00E20169"/>
    <w:rsid w:val="00E3335C"/>
    <w:rsid w:val="00E47623"/>
    <w:rsid w:val="00E73A57"/>
    <w:rsid w:val="00E94DC3"/>
    <w:rsid w:val="00EB3C41"/>
    <w:rsid w:val="00ED1282"/>
    <w:rsid w:val="00ED453B"/>
    <w:rsid w:val="00EE65B4"/>
    <w:rsid w:val="00EE7DB1"/>
    <w:rsid w:val="00EF43A4"/>
    <w:rsid w:val="00EF7AEF"/>
    <w:rsid w:val="00F0319F"/>
    <w:rsid w:val="00F06337"/>
    <w:rsid w:val="00F25615"/>
    <w:rsid w:val="00F31AFC"/>
    <w:rsid w:val="00F35334"/>
    <w:rsid w:val="00F3799A"/>
    <w:rsid w:val="00F64748"/>
    <w:rsid w:val="00F75260"/>
    <w:rsid w:val="00FC3FE4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BB2D1-6D86-4C4B-9572-20509CDA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B2C7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1">
    <w:name w:val="content1"/>
    <w:rsid w:val="00EF43A4"/>
    <w:rPr>
      <w:rFonts w:ascii="Arial" w:hAnsi="Arial" w:cs="Arial" w:hint="default"/>
      <w:color w:val="333333"/>
      <w:spacing w:val="48"/>
      <w:sz w:val="19"/>
      <w:szCs w:val="19"/>
    </w:rPr>
  </w:style>
  <w:style w:type="paragraph" w:styleId="a3">
    <w:name w:val="header"/>
    <w:basedOn w:val="a"/>
    <w:link w:val="a4"/>
    <w:rsid w:val="00EF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">
    <w:name w:val="Table Simple 1"/>
    <w:basedOn w:val="a1"/>
    <w:rsid w:val="008C43DA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ED4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A75EA"/>
    <w:rPr>
      <w:kern w:val="2"/>
    </w:rPr>
  </w:style>
  <w:style w:type="table" w:styleId="a6">
    <w:name w:val="Table Grid"/>
    <w:basedOn w:val="a1"/>
    <w:rsid w:val="0080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rsid w:val="006C5CF1"/>
  </w:style>
  <w:style w:type="paragraph" w:styleId="Web">
    <w:name w:val="Normal (Web)"/>
    <w:basedOn w:val="a"/>
    <w:uiPriority w:val="99"/>
    <w:unhideWhenUsed/>
    <w:rsid w:val="006C5CF1"/>
    <w:pPr>
      <w:widowControl/>
    </w:pPr>
    <w:rPr>
      <w:rFonts w:ascii="新細明體" w:hAnsi="新細明體" w:cs="新細明體"/>
      <w:kern w:val="0"/>
    </w:rPr>
  </w:style>
  <w:style w:type="character" w:styleId="a7">
    <w:name w:val="Hyperlink"/>
    <w:uiPriority w:val="99"/>
    <w:unhideWhenUsed/>
    <w:rsid w:val="00F64748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CB2C74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F54E-9AF5-40B7-B2F2-89869115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>ITRI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 Series Auditor/Lead   Auditor Training Course</dc:title>
  <dc:subject/>
  <dc:creator>IC</dc:creator>
  <cp:keywords/>
  <cp:lastModifiedBy>林淑芬</cp:lastModifiedBy>
  <cp:revision>2</cp:revision>
  <cp:lastPrinted>2016-12-19T04:40:00Z</cp:lastPrinted>
  <dcterms:created xsi:type="dcterms:W3CDTF">2020-12-03T01:10:00Z</dcterms:created>
  <dcterms:modified xsi:type="dcterms:W3CDTF">2020-12-03T01:10:00Z</dcterms:modified>
</cp:coreProperties>
</file>