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B4" w:rsidRPr="00AE417C" w:rsidRDefault="005941B4" w:rsidP="00140E59">
      <w:pPr>
        <w:snapToGrid w:val="0"/>
        <w:ind w:leftChars="-59" w:left="-142" w:rightChars="-9" w:right="-22"/>
        <w:jc w:val="center"/>
        <w:rPr>
          <w:rFonts w:ascii="標楷體" w:eastAsia="標楷體" w:hAnsi="標楷體" w:hint="eastAsia"/>
          <w:b/>
          <w:sz w:val="52"/>
          <w:szCs w:val="52"/>
        </w:rPr>
      </w:pPr>
      <w:r>
        <w:rPr>
          <w:rFonts w:ascii="標楷體" w:eastAsia="標楷體" w:hAnsi="標楷體" w:hint="eastAsia"/>
          <w:b/>
          <w:spacing w:val="-20"/>
          <w:sz w:val="52"/>
          <w:szCs w:val="52"/>
        </w:rPr>
        <w:t>電力電子系列課程</w:t>
      </w:r>
      <w:r w:rsidRPr="00AE417C">
        <w:rPr>
          <w:rFonts w:ascii="標楷體" w:eastAsia="標楷體" w:hAnsi="標楷體" w:hint="eastAsia"/>
          <w:b/>
          <w:spacing w:val="-20"/>
          <w:sz w:val="52"/>
          <w:szCs w:val="52"/>
        </w:rPr>
        <w:t xml:space="preserve">  </w:t>
      </w:r>
      <w:r w:rsidRPr="00AE417C">
        <w:rPr>
          <w:rFonts w:ascii="標楷體" w:eastAsia="標楷體" w:hAnsi="標楷體" w:hint="eastAsia"/>
          <w:b/>
          <w:sz w:val="52"/>
          <w:szCs w:val="52"/>
        </w:rPr>
        <w:t>報名表</w:t>
      </w:r>
    </w:p>
    <w:p w:rsidR="005941B4" w:rsidRPr="005E05C9" w:rsidRDefault="005941B4" w:rsidP="00EA7D20">
      <w:pPr>
        <w:ind w:leftChars="-177" w:left="-425" w:rightChars="-127" w:right="-305"/>
        <w:rPr>
          <w:rFonts w:ascii="標楷體" w:eastAsia="標楷體" w:hAnsi="標楷體" w:hint="eastAsia"/>
          <w:b/>
          <w:sz w:val="28"/>
          <w:szCs w:val="32"/>
        </w:rPr>
      </w:pPr>
      <w:r w:rsidRPr="005E05C9">
        <w:rPr>
          <w:rFonts w:ascii="標楷體" w:eastAsia="標楷體" w:hAnsi="標楷體" w:hint="eastAsia"/>
          <w:b/>
          <w:sz w:val="28"/>
          <w:szCs w:val="32"/>
        </w:rPr>
        <w:t>FAX：03-</w:t>
      </w:r>
      <w:r w:rsidR="00F8155D" w:rsidRPr="00F8155D">
        <w:rPr>
          <w:rFonts w:ascii="標楷體" w:eastAsia="標楷體" w:hAnsi="標楷體"/>
          <w:b/>
          <w:sz w:val="28"/>
          <w:szCs w:val="32"/>
        </w:rPr>
        <w:t>5745074</w:t>
      </w:r>
      <w:r w:rsidRPr="005E05C9">
        <w:rPr>
          <w:rFonts w:ascii="標楷體" w:eastAsia="標楷體" w:hAnsi="標楷體" w:hint="eastAsia"/>
          <w:b/>
          <w:sz w:val="28"/>
          <w:szCs w:val="32"/>
        </w:rPr>
        <w:t xml:space="preserve">       </w:t>
      </w:r>
      <w:r w:rsidR="005E05C9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425A3A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DD7E3A">
        <w:rPr>
          <w:rFonts w:ascii="標楷體" w:eastAsia="標楷體" w:hAnsi="標楷體"/>
          <w:b/>
          <w:sz w:val="28"/>
          <w:szCs w:val="32"/>
        </w:rPr>
        <w:t xml:space="preserve">    </w:t>
      </w:r>
      <w:r w:rsidR="009F76C2">
        <w:rPr>
          <w:rFonts w:ascii="標楷體" w:eastAsia="標楷體" w:hAnsi="標楷體"/>
          <w:b/>
          <w:sz w:val="28"/>
          <w:szCs w:val="32"/>
        </w:rPr>
        <w:t xml:space="preserve">  </w:t>
      </w:r>
      <w:r w:rsidR="00DD7E3A">
        <w:rPr>
          <w:rFonts w:ascii="標楷體" w:eastAsia="標楷體" w:hAnsi="標楷體"/>
          <w:b/>
          <w:sz w:val="28"/>
          <w:szCs w:val="32"/>
        </w:rPr>
        <w:t xml:space="preserve">  </w:t>
      </w:r>
      <w:r w:rsidR="00425A3A">
        <w:rPr>
          <w:rFonts w:ascii="標楷體" w:eastAsia="標楷體" w:hAnsi="標楷體" w:hint="eastAsia"/>
          <w:b/>
          <w:sz w:val="28"/>
          <w:szCs w:val="32"/>
        </w:rPr>
        <w:t xml:space="preserve">   </w:t>
      </w:r>
      <w:r w:rsidR="00545E8A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5E05C9">
        <w:rPr>
          <w:rFonts w:ascii="標楷體" w:eastAsia="標楷體" w:hAnsi="標楷體" w:hint="eastAsia"/>
          <w:b/>
          <w:sz w:val="28"/>
          <w:szCs w:val="32"/>
        </w:rPr>
        <w:t>報名專線：03-5</w:t>
      </w:r>
      <w:r w:rsidR="00F8155D">
        <w:rPr>
          <w:rFonts w:ascii="標楷體" w:eastAsia="標楷體" w:hAnsi="標楷體"/>
          <w:b/>
          <w:sz w:val="28"/>
          <w:szCs w:val="32"/>
        </w:rPr>
        <w:t>743725</w:t>
      </w:r>
      <w:r w:rsidR="007A0E53">
        <w:rPr>
          <w:rFonts w:ascii="標楷體" w:eastAsia="標楷體" w:hAnsi="標楷體" w:hint="eastAsia"/>
          <w:b/>
          <w:sz w:val="28"/>
          <w:szCs w:val="32"/>
        </w:rPr>
        <w:t>黃</w:t>
      </w:r>
      <w:r w:rsidR="007A0E53">
        <w:rPr>
          <w:rFonts w:ascii="標楷體" w:eastAsia="標楷體" w:hAnsi="標楷體"/>
          <w:b/>
          <w:sz w:val="28"/>
          <w:szCs w:val="32"/>
        </w:rPr>
        <w:t>小姐</w:t>
      </w:r>
      <w:r w:rsidRPr="005E05C9">
        <w:rPr>
          <w:rFonts w:ascii="標楷體" w:eastAsia="標楷體" w:hAnsi="標楷體" w:hint="eastAsia"/>
          <w:b/>
          <w:sz w:val="28"/>
          <w:szCs w:val="32"/>
        </w:rPr>
        <w:t>、5</w:t>
      </w:r>
      <w:r w:rsidR="00F8155D">
        <w:rPr>
          <w:rFonts w:ascii="標楷體" w:eastAsia="標楷體" w:hAnsi="標楷體"/>
          <w:b/>
          <w:sz w:val="28"/>
          <w:szCs w:val="32"/>
        </w:rPr>
        <w:t>732865</w:t>
      </w:r>
      <w:r w:rsidR="004C04C0" w:rsidRPr="005E05C9">
        <w:rPr>
          <w:rFonts w:ascii="標楷體" w:eastAsia="標楷體" w:hAnsi="標楷體" w:hint="eastAsia"/>
          <w:b/>
          <w:sz w:val="28"/>
          <w:szCs w:val="32"/>
        </w:rPr>
        <w:t>林</w:t>
      </w:r>
      <w:r w:rsidRPr="005E05C9">
        <w:rPr>
          <w:rFonts w:ascii="標楷體" w:eastAsia="標楷體" w:hAnsi="標楷體" w:hint="eastAsia"/>
          <w:b/>
          <w:sz w:val="28"/>
          <w:szCs w:val="32"/>
        </w:rPr>
        <w:t>小姐</w:t>
      </w:r>
    </w:p>
    <w:tbl>
      <w:tblPr>
        <w:tblW w:w="11160" w:type="dxa"/>
        <w:tblInd w:w="-256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767"/>
        <w:gridCol w:w="1984"/>
        <w:gridCol w:w="1276"/>
        <w:gridCol w:w="300"/>
        <w:gridCol w:w="253"/>
        <w:gridCol w:w="1260"/>
        <w:gridCol w:w="1322"/>
        <w:gridCol w:w="1378"/>
      </w:tblGrid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公司全銜</w:t>
            </w:r>
          </w:p>
        </w:tc>
        <w:tc>
          <w:tcPr>
            <w:tcW w:w="3751" w:type="dxa"/>
            <w:gridSpan w:val="2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</w:rPr>
            </w:pPr>
          </w:p>
        </w:tc>
        <w:tc>
          <w:tcPr>
            <w:tcW w:w="1276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統一編號</w:t>
            </w:r>
          </w:p>
        </w:tc>
        <w:tc>
          <w:tcPr>
            <w:tcW w:w="1813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 w:hint="eastAsia"/>
                <w:spacing w:val="20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5941B4" w:rsidRPr="00AE417C" w:rsidRDefault="005941B4" w:rsidP="0055427B">
            <w:pPr>
              <w:spacing w:line="360" w:lineRule="auto"/>
              <w:ind w:leftChars="7" w:left="17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開立發票：</w:t>
            </w:r>
          </w:p>
          <w:p w:rsidR="005941B4" w:rsidRPr="00AE417C" w:rsidRDefault="005941B4" w:rsidP="0055427B">
            <w:pPr>
              <w:spacing w:line="360" w:lineRule="auto"/>
              <w:ind w:leftChars="7" w:left="17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□三聯式  □二聯式</w:t>
            </w: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通訊地址</w:t>
            </w:r>
          </w:p>
        </w:tc>
        <w:tc>
          <w:tcPr>
            <w:tcW w:w="3751" w:type="dxa"/>
            <w:gridSpan w:val="2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傳　　真</w:t>
            </w:r>
          </w:p>
        </w:tc>
        <w:tc>
          <w:tcPr>
            <w:tcW w:w="1813" w:type="dxa"/>
            <w:gridSpan w:val="3"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 w:hint="eastAsia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參加者姓名</w:t>
            </w: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部 門/職稱</w:t>
            </w: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電 話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手機</w:t>
            </w: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AE417C">
              <w:rPr>
                <w:rFonts w:ascii="標楷體" w:eastAsia="標楷體" w:hAnsi="標楷體" w:hint="eastAsia"/>
                <w:sz w:val="22"/>
              </w:rPr>
              <w:t>(請以正楷書寫)</w:t>
            </w: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     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      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</w:p>
        </w:tc>
      </w:tr>
      <w:tr w:rsidR="005941B4" w:rsidRPr="00AE417C" w:rsidTr="00FC4941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620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      </w:t>
            </w:r>
          </w:p>
        </w:tc>
        <w:tc>
          <w:tcPr>
            <w:tcW w:w="1829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5941B4" w:rsidRPr="00AE417C" w:rsidRDefault="005941B4" w:rsidP="00565240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 w:val="restart"/>
            <w:vAlign w:val="center"/>
          </w:tcPr>
          <w:p w:rsidR="005941B4" w:rsidRPr="005B0A53" w:rsidRDefault="007A0E53" w:rsidP="00565240">
            <w:pPr>
              <w:ind w:leftChars="-11" w:left="-26"/>
              <w:jc w:val="center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公</w:t>
            </w:r>
            <w:r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  <w:t>司報名窗口</w:t>
            </w:r>
            <w:r w:rsidR="005941B4" w:rsidRPr="005B0A53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承辦人</w:t>
            </w:r>
          </w:p>
        </w:tc>
        <w:tc>
          <w:tcPr>
            <w:tcW w:w="1767" w:type="dxa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z w:val="22"/>
              </w:rPr>
              <w:t>姓 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z w:val="22"/>
              </w:rPr>
              <w:t>電 話</w:t>
            </w: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z w:val="22"/>
              </w:rPr>
              <w:t>傳 真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5941B4" w:rsidRPr="005B0A53" w:rsidRDefault="005941B4" w:rsidP="00565240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0A53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5B0A53">
              <w:rPr>
                <w:rFonts w:ascii="標楷體" w:eastAsia="標楷體" w:hAnsi="標楷體" w:hint="eastAsia"/>
                <w:b/>
                <w:sz w:val="22"/>
              </w:rPr>
              <w:t xml:space="preserve"> (請以正楷書寫)</w:t>
            </w: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5941B4" w:rsidRPr="00AE417C" w:rsidRDefault="005941B4" w:rsidP="00565240">
            <w:pPr>
              <w:ind w:leftChars="-11" w:left="-26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8" w:space="0" w:color="auto"/>
            </w:tcBorders>
            <w:vAlign w:val="center"/>
          </w:tcPr>
          <w:p w:rsidR="005941B4" w:rsidRPr="00AE417C" w:rsidRDefault="005941B4" w:rsidP="00565240">
            <w:pPr>
              <w:ind w:leftChars="-11" w:left="-26"/>
              <w:jc w:val="both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1B4" w:rsidRPr="00AE417C" w:rsidRDefault="005941B4" w:rsidP="00565240">
            <w:pPr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1B4" w:rsidRPr="00AE417C" w:rsidRDefault="005941B4" w:rsidP="00565240">
            <w:pPr>
              <w:ind w:leftChars="-11" w:left="-26"/>
              <w:jc w:val="both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41B4" w:rsidRPr="00AE417C" w:rsidRDefault="005941B4" w:rsidP="00565240">
            <w:pPr>
              <w:ind w:leftChars="-72" w:left="-173" w:firstLineChars="92" w:firstLine="147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</w:p>
        </w:tc>
      </w:tr>
      <w:tr w:rsidR="005941B4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6947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941B4" w:rsidRPr="00AE417C" w:rsidRDefault="005941B4" w:rsidP="0056524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參加課程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1B4" w:rsidRPr="00AE417C" w:rsidRDefault="004A666B" w:rsidP="00565240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</w:t>
            </w:r>
            <w:r>
              <w:rPr>
                <w:rFonts w:ascii="標楷體" w:eastAsia="標楷體" w:hAnsi="標楷體"/>
                <w:b/>
              </w:rPr>
              <w:t>價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1B4" w:rsidRPr="00AE417C" w:rsidRDefault="005941B4" w:rsidP="0056524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3人同行</w:t>
            </w:r>
            <w:r w:rsidR="004A666B">
              <w:rPr>
                <w:rFonts w:ascii="標楷體" w:eastAsia="標楷體" w:hAnsi="標楷體" w:hint="eastAsia"/>
                <w:b/>
              </w:rPr>
              <w:t>/人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41B4" w:rsidRPr="00AE417C" w:rsidRDefault="005941B4" w:rsidP="0056524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合計費用</w:t>
            </w:r>
          </w:p>
        </w:tc>
      </w:tr>
      <w:tr w:rsidR="001F1D13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9D60E0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 w:rsidRPr="00863B92">
              <w:rPr>
                <w:rFonts w:ascii="Times New Roman" w:eastAsia="標楷體"/>
                <w:b w:val="0"/>
                <w:sz w:val="24"/>
                <w:szCs w:val="22"/>
              </w:rPr>
              <w:t xml:space="preserve">2/21  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工廠配電規劃設計實務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9D60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Pr="00BB79E3" w:rsidRDefault="001F1D13" w:rsidP="00E753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 w:val="restart"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E7537C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1F1D13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 w:rsidRPr="00863B92">
              <w:rPr>
                <w:rFonts w:ascii="Times New Roman" w:eastAsia="標楷體"/>
                <w:b w:val="0"/>
                <w:sz w:val="24"/>
                <w:szCs w:val="22"/>
              </w:rPr>
              <w:t xml:space="preserve">2/26  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LLC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諧振式電源轉換器電路與系統分析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1F1D13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Default="001F1D13" w:rsidP="00863B92">
            <w:pPr>
              <w:pStyle w:val="af"/>
              <w:widowControl/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4"/>
              </w:rPr>
            </w:pPr>
            <w:r w:rsidRPr="00056092">
              <w:rPr>
                <w:rFonts w:ascii="細明體" w:eastAsia="細明體" w:hAnsi="細明體"/>
                <w:b w:val="0"/>
                <w:sz w:val="24"/>
                <w:szCs w:val="22"/>
              </w:rPr>
              <w:t>□</w:t>
            </w:r>
            <w:r>
              <w:rPr>
                <w:rFonts w:ascii="細明體" w:eastAsia="細明體" w:hAnsi="細明體"/>
                <w:b w:val="0"/>
                <w:sz w:val="24"/>
                <w:szCs w:val="22"/>
              </w:rPr>
              <w:t xml:space="preserve"> </w:t>
            </w:r>
            <w:r w:rsidRPr="00C44A3E">
              <w:rPr>
                <w:rFonts w:ascii="Times New Roman" w:eastAsia="標楷體"/>
                <w:b w:val="0"/>
                <w:sz w:val="24"/>
                <w:szCs w:val="24"/>
              </w:rPr>
              <w:t xml:space="preserve">3/7-9 </w:t>
            </w:r>
            <w:r>
              <w:rPr>
                <w:rFonts w:ascii="Times New Roman" w:eastAsia="標楷體"/>
                <w:b w:val="0"/>
                <w:sz w:val="24"/>
                <w:szCs w:val="24"/>
              </w:rPr>
              <w:t xml:space="preserve">  </w:t>
            </w: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 xml:space="preserve">Advanced </w:t>
            </w:r>
            <w:r w:rsidRPr="00C44A3E">
              <w:rPr>
                <w:rFonts w:ascii="Times New Roman" w:eastAsia="標楷體"/>
                <w:b w:val="0"/>
                <w:sz w:val="24"/>
                <w:szCs w:val="24"/>
              </w:rPr>
              <w:t>SIMPLIS Training Course</w:t>
            </w:r>
          </w:p>
          <w:p w:rsidR="001F1D13" w:rsidRDefault="001F1D13" w:rsidP="001F1D13">
            <w:pPr>
              <w:pStyle w:val="af"/>
              <w:widowControl/>
              <w:autoSpaceDE w:val="0"/>
              <w:autoSpaceDN w:val="0"/>
              <w:snapToGrid w:val="0"/>
              <w:spacing w:before="0" w:after="0" w:line="280" w:lineRule="exact"/>
              <w:ind w:firstLineChars="550" w:firstLine="1430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>(</w:t>
            </w:r>
            <w:r w:rsidRPr="00C44A3E">
              <w:rPr>
                <w:rFonts w:ascii="Times New Roman" w:eastAsia="標楷體"/>
                <w:b w:val="0"/>
                <w:sz w:val="24"/>
                <w:szCs w:val="24"/>
              </w:rPr>
              <w:t>SIMPLIS</w:t>
            </w: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 xml:space="preserve"> </w:t>
            </w: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>師資訓練班</w:t>
            </w:r>
            <w:r w:rsidRPr="00C44A3E">
              <w:rPr>
                <w:rFonts w:ascii="Times New Roman" w:eastAsia="標楷體" w:hint="eastAsia"/>
                <w:b w:val="0"/>
                <w:sz w:val="24"/>
                <w:szCs w:val="24"/>
              </w:rPr>
              <w:t>)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,800元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1F1D13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3/19  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高頻變壓器與電感設計實務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1F1D13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3/22  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9F76C2">
              <w:rPr>
                <w:rFonts w:ascii="Times New Roman" w:eastAsia="標楷體" w:hint="eastAsia"/>
                <w:b w:val="0"/>
                <w:sz w:val="24"/>
                <w:szCs w:val="22"/>
              </w:rPr>
              <w:t>新高效率馬達之驅</w:t>
            </w:r>
            <w:r w:rsidRPr="009F76C2">
              <w:rPr>
                <w:rFonts w:ascii="Times New Roman" w:eastAsia="標楷體"/>
                <w:b w:val="0"/>
                <w:sz w:val="24"/>
                <w:szCs w:val="22"/>
              </w:rPr>
              <w:t>控</w:t>
            </w:r>
            <w:r w:rsidRPr="009F76C2">
              <w:rPr>
                <w:rFonts w:ascii="Times New Roman" w:eastAsia="標楷體" w:hint="eastAsia"/>
                <w:b w:val="0"/>
                <w:sz w:val="24"/>
                <w:szCs w:val="22"/>
              </w:rPr>
              <w:t>關鍵技術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1F1D13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3/28-29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 </w:t>
            </w:r>
            <w:r w:rsidRPr="00AA076E">
              <w:rPr>
                <w:rFonts w:ascii="Times New Roman" w:eastAsia="標楷體" w:hint="eastAsia"/>
                <w:b w:val="0"/>
                <w:sz w:val="24"/>
                <w:szCs w:val="22"/>
              </w:rPr>
              <w:t>電子產品可靠度工程應用實務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AA076E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B79E3"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1F1D13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 w:rsidRPr="00863B92">
              <w:rPr>
                <w:rFonts w:ascii="Times New Roman" w:eastAsia="標楷體"/>
                <w:b w:val="0"/>
                <w:sz w:val="24"/>
                <w:szCs w:val="22"/>
              </w:rPr>
              <w:t xml:space="preserve">4/9   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固態光源驅動電路系統應</w:t>
            </w:r>
            <w:bookmarkStart w:id="0" w:name="_GoBack"/>
            <w:bookmarkEnd w:id="0"/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用實務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1F1D13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863B92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4/15-16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全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數位化控制電力轉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換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器之設計與實作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,800元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7</w:t>
            </w:r>
            <w:r w:rsidRPr="00BB79E3">
              <w:rPr>
                <w:rFonts w:ascii="標楷體" w:eastAsia="標楷體" w:hAnsi="標楷體" w:hint="eastAsia"/>
                <w:szCs w:val="22"/>
              </w:rPr>
              <w:t>,800元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1F1D13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Default="001F1D13" w:rsidP="00B77EE7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4/23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   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電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池導論與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充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電器應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用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1F1D13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Pr="00863B92" w:rsidRDefault="001F1D13" w:rsidP="00CB6BC7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4/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30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 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 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儲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能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零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件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應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用設計與失效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分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析實務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1F1D13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Default="001F1D13" w:rsidP="00B77EE7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細明體" w:eastAsia="細明體" w:hAnsi="細明體" w:hint="eastAsia"/>
                <w:b w:val="0"/>
                <w:sz w:val="24"/>
                <w:szCs w:val="22"/>
              </w:rPr>
            </w:pPr>
            <w:r w:rsidRPr="00AA076E">
              <w:rPr>
                <w:rFonts w:ascii="Times New Roman" w:eastAsia="標楷體"/>
                <w:b w:val="0"/>
                <w:sz w:val="24"/>
                <w:szCs w:val="22"/>
              </w:rPr>
              <w:t>5/8</w:t>
            </w:r>
            <w:r>
              <w:rPr>
                <w:rFonts w:ascii="細明體" w:eastAsia="細明體" w:hAnsi="細明體"/>
                <w:b w:val="0"/>
                <w:sz w:val="24"/>
                <w:szCs w:val="22"/>
              </w:rPr>
              <w:t xml:space="preserve">     </w:t>
            </w:r>
            <w:r w:rsidRPr="00863B92">
              <w:rPr>
                <w:rFonts w:ascii="Times New Roman" w:eastAsia="標楷體" w:hint="eastAsia"/>
                <w:b w:val="0"/>
                <w:sz w:val="24"/>
                <w:szCs w:val="22"/>
              </w:rPr>
              <w:t>諧波環境之負載特性與功因改善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1F1D13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Default="001F1D13" w:rsidP="00B77EE7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 xml:space="preserve">5/9-10 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電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源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迴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路雜訊</w:t>
            </w: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干</w:t>
            </w:r>
            <w:r>
              <w:rPr>
                <w:rFonts w:ascii="Times New Roman" w:eastAsia="標楷體"/>
                <w:b w:val="0"/>
                <w:sz w:val="24"/>
                <w:szCs w:val="22"/>
              </w:rPr>
              <w:t>擾分析與實務個案對策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B79E3"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1F1D13" w:rsidRPr="00BB79E3" w:rsidTr="00C44A3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9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D13" w:rsidRDefault="001F1D13" w:rsidP="00B77EE7">
            <w:pPr>
              <w:pStyle w:val="af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spacing w:before="0" w:after="0" w:line="280" w:lineRule="exact"/>
              <w:jc w:val="both"/>
              <w:textAlignment w:val="bottom"/>
              <w:rPr>
                <w:rFonts w:ascii="Times New Roman" w:eastAsia="標楷體" w:hint="eastAsia"/>
                <w:b w:val="0"/>
                <w:sz w:val="24"/>
                <w:szCs w:val="22"/>
              </w:rPr>
            </w:pPr>
            <w:r>
              <w:rPr>
                <w:rFonts w:ascii="Times New Roman" w:eastAsia="標楷體" w:hint="eastAsia"/>
                <w:b w:val="0"/>
                <w:sz w:val="24"/>
                <w:szCs w:val="22"/>
              </w:rPr>
              <w:t>6/20-21</w:t>
            </w:r>
            <w:bookmarkStart w:id="1" w:name="OLE_LINK2"/>
            <w:r>
              <w:rPr>
                <w:rFonts w:ascii="Times New Roman" w:eastAsia="標楷體"/>
                <w:b w:val="0"/>
                <w:sz w:val="24"/>
                <w:szCs w:val="22"/>
              </w:rPr>
              <w:t xml:space="preserve"> </w:t>
            </w:r>
            <w:r w:rsidRPr="001F1D13">
              <w:rPr>
                <w:rFonts w:ascii="Times New Roman" w:eastAsia="標楷體" w:hint="eastAsia"/>
                <w:b w:val="0"/>
                <w:sz w:val="24"/>
                <w:szCs w:val="22"/>
              </w:rPr>
              <w:t>電力電子</w:t>
            </w:r>
            <w:bookmarkEnd w:id="1"/>
            <w:r w:rsidRPr="001F1D13">
              <w:rPr>
                <w:rFonts w:ascii="Times New Roman" w:eastAsia="標楷體" w:hint="eastAsia"/>
                <w:b w:val="0"/>
                <w:sz w:val="24"/>
                <w:szCs w:val="22"/>
              </w:rPr>
              <w:t>工程師基礎養成班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13" w:rsidRPr="00BB79E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B79E3">
              <w:rPr>
                <w:rFonts w:ascii="標楷體" w:eastAsia="標楷體" w:hAnsi="標楷體"/>
                <w:szCs w:val="22"/>
              </w:rPr>
              <w:t>6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D13" w:rsidRDefault="001F1D13" w:rsidP="00863B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Pr="00BB79E3">
              <w:rPr>
                <w:rFonts w:ascii="標楷體" w:eastAsia="標楷體" w:hAnsi="標楷體" w:hint="eastAsia"/>
                <w:szCs w:val="22"/>
              </w:rPr>
              <w:t>,</w:t>
            </w:r>
            <w:r w:rsidRPr="00BB79E3">
              <w:rPr>
                <w:rFonts w:ascii="標楷體" w:eastAsia="標楷體" w:hAnsi="標楷體"/>
                <w:szCs w:val="22"/>
              </w:rPr>
              <w:t>8</w:t>
            </w:r>
            <w:r w:rsidRPr="00BB79E3">
              <w:rPr>
                <w:rFonts w:ascii="標楷體" w:eastAsia="標楷體" w:hAnsi="標楷體" w:hint="eastAsia"/>
                <w:szCs w:val="22"/>
              </w:rPr>
              <w:t>00元</w:t>
            </w:r>
          </w:p>
        </w:tc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:rsidR="001F1D13" w:rsidRPr="00BB79E3" w:rsidRDefault="001F1D13" w:rsidP="00863B92">
            <w:pPr>
              <w:snapToGrid w:val="0"/>
              <w:spacing w:line="280" w:lineRule="exact"/>
              <w:ind w:rightChars="20" w:right="48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863B92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1160" w:type="dxa"/>
            <w:gridSpan w:val="9"/>
            <w:tcBorders>
              <w:top w:val="single" w:sz="8" w:space="0" w:color="auto"/>
            </w:tcBorders>
          </w:tcPr>
          <w:p w:rsidR="00863B92" w:rsidRDefault="00863B92" w:rsidP="00863B92">
            <w:pPr>
              <w:widowControl/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標楷體" w:eastAsia="標楷體" w:hAnsi="標楷體" w:hint="eastAsia"/>
              </w:rPr>
            </w:pPr>
            <w:r w:rsidRPr="003F24DA">
              <w:rPr>
                <w:rFonts w:ascii="標楷體" w:eastAsia="標楷體" w:hAnsi="標楷體" w:hint="eastAsia"/>
              </w:rPr>
              <w:t>□住宿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63B92" w:rsidRPr="003F24DA" w:rsidRDefault="00863B92" w:rsidP="00863B92">
            <w:pPr>
              <w:widowControl/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標楷體" w:eastAsia="標楷體" w:hAnsi="標楷體" w:hint="eastAsia"/>
              </w:rPr>
            </w:pPr>
            <w:r w:rsidRPr="003F24DA">
              <w:rPr>
                <w:rFonts w:ascii="標楷體" w:eastAsia="標楷體" w:hAnsi="標楷體" w:hint="eastAsia"/>
              </w:rPr>
              <w:t xml:space="preserve">      發票抬頭</w:t>
            </w:r>
            <w:r w:rsidRPr="003F24DA">
              <w:rPr>
                <w:rFonts w:ascii="標楷體" w:eastAsia="標楷體" w:hAnsi="標楷體"/>
              </w:rPr>
              <w:t>:</w:t>
            </w:r>
            <w:r w:rsidRPr="003F24D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3F24DA">
              <w:rPr>
                <w:rFonts w:ascii="標楷體" w:eastAsia="標楷體" w:hAnsi="標楷體"/>
                <w:u w:val="single"/>
              </w:rPr>
              <w:t xml:space="preserve">   </w:t>
            </w:r>
            <w:r w:rsidRPr="003F24D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F24DA">
              <w:rPr>
                <w:rFonts w:ascii="標楷體" w:eastAsia="標楷體" w:hAnsi="標楷體"/>
                <w:u w:val="single"/>
              </w:rPr>
              <w:t xml:space="preserve">  </w:t>
            </w:r>
            <w:r w:rsidRPr="003F24DA">
              <w:rPr>
                <w:rFonts w:ascii="標楷體" w:eastAsia="標楷體" w:hAnsi="標楷體" w:cs="細明體" w:hint="eastAsia"/>
              </w:rPr>
              <w:t xml:space="preserve">    </w:t>
            </w:r>
            <w:r w:rsidRPr="003F24DA">
              <w:rPr>
                <w:rFonts w:ascii="標楷體" w:eastAsia="標楷體" w:hAnsi="標楷體" w:hint="eastAsia"/>
              </w:rPr>
              <w:t>統一編號</w:t>
            </w:r>
            <w:r w:rsidRPr="003F24DA">
              <w:rPr>
                <w:rFonts w:ascii="標楷體" w:eastAsia="標楷體" w:hAnsi="標楷體"/>
              </w:rPr>
              <w:t>:</w:t>
            </w:r>
            <w:r w:rsidRPr="003F24DA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3F24DA">
              <w:rPr>
                <w:rFonts w:ascii="標楷體" w:eastAsia="標楷體" w:hAnsi="標楷體"/>
                <w:u w:val="single"/>
              </w:rPr>
              <w:t xml:space="preserve">        </w:t>
            </w:r>
          </w:p>
          <w:p w:rsidR="00863B92" w:rsidRPr="003F24DA" w:rsidRDefault="00863B92" w:rsidP="00863B92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bottom"/>
              <w:rPr>
                <w:rFonts w:ascii="標楷體" w:eastAsia="標楷體" w:hAnsi="標楷體" w:hint="eastAsia"/>
              </w:rPr>
            </w:pPr>
            <w:r w:rsidRPr="003F24DA">
              <w:rPr>
                <w:rFonts w:ascii="標楷體" w:eastAsia="標楷體" w:hAnsi="標楷體" w:hint="eastAsia"/>
              </w:rPr>
              <w:t>□開立方式</w:t>
            </w:r>
            <w:r w:rsidRPr="003F24DA">
              <w:rPr>
                <w:rFonts w:ascii="標楷體" w:eastAsia="標楷體" w:hAnsi="標楷體"/>
              </w:rPr>
              <w:t>:</w:t>
            </w:r>
            <w:r w:rsidRPr="003F24DA">
              <w:rPr>
                <w:rFonts w:ascii="標楷體" w:eastAsia="標楷體" w:hAnsi="標楷體" w:hint="eastAsia"/>
              </w:rPr>
              <w:t>□三聯式</w:t>
            </w:r>
            <w:r w:rsidRPr="003F24DA">
              <w:rPr>
                <w:rFonts w:ascii="標楷體" w:eastAsia="標楷體" w:hAnsi="標楷體"/>
              </w:rPr>
              <w:t xml:space="preserve"> </w:t>
            </w:r>
            <w:r w:rsidRPr="003F24DA">
              <w:rPr>
                <w:rFonts w:ascii="標楷體" w:eastAsia="標楷體" w:hAnsi="標楷體" w:hint="eastAsia"/>
              </w:rPr>
              <w:t xml:space="preserve"> □二聯式(單位名稱)     □二聯式(個人)</w:t>
            </w:r>
          </w:p>
          <w:p w:rsidR="00863B92" w:rsidRPr="00AE417C" w:rsidRDefault="00863B92" w:rsidP="00863B92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標楷體" w:eastAsia="標楷體" w:hAnsi="標楷體" w:hint="eastAsia"/>
              </w:rPr>
            </w:pPr>
            <w:r w:rsidRPr="003F24DA">
              <w:rPr>
                <w:rFonts w:ascii="標楷體" w:eastAsia="標楷體" w:hAnsi="標楷體" w:hint="eastAsia"/>
              </w:rPr>
              <w:t>中興院區住宿單人房每晚1,260元(含稅)；雙人房每晚1,785元(含稅)，欲借宿者請即早告知，以利申請。</w:t>
            </w:r>
          </w:p>
        </w:tc>
      </w:tr>
      <w:tr w:rsidR="00863B92" w:rsidRPr="00AE417C" w:rsidTr="00C44A3E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160" w:type="dxa"/>
            <w:gridSpan w:val="9"/>
            <w:tcBorders>
              <w:top w:val="single" w:sz="8" w:space="0" w:color="auto"/>
            </w:tcBorders>
          </w:tcPr>
          <w:p w:rsidR="00863B92" w:rsidRPr="00FC4941" w:rsidRDefault="00863B92" w:rsidP="00FC4941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ascii="標楷體" w:eastAsia="標楷體" w:hAnsi="標楷體"/>
                <w:b/>
              </w:rPr>
            </w:pPr>
            <w:r w:rsidRPr="00FC4941">
              <w:rPr>
                <w:rFonts w:ascii="標楷體" w:eastAsia="標楷體" w:hAnsi="標楷體" w:hint="eastAsia"/>
                <w:b/>
              </w:rPr>
              <w:t>■繳費方式</w:t>
            </w:r>
            <w:r w:rsidRPr="00FC4941">
              <w:rPr>
                <w:rFonts w:ascii="標楷體" w:eastAsia="標楷體" w:hAnsi="標楷體"/>
                <w:b/>
              </w:rPr>
              <w:t>：</w:t>
            </w:r>
          </w:p>
          <w:p w:rsidR="00863B92" w:rsidRPr="00AE417C" w:rsidRDefault="00863B92" w:rsidP="00FC494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1、恕不受理現場報名與繳費，敬請事先完成報名繳費手續為荷。</w:t>
            </w:r>
          </w:p>
          <w:p w:rsidR="00863B92" w:rsidRPr="00AE417C" w:rsidRDefault="00863B92" w:rsidP="00FC4941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2、可使用支票、匯票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匯款或ATM轉帳等方式付款</w:t>
            </w:r>
          </w:p>
          <w:p w:rsidR="00863B92" w:rsidRPr="00AE417C" w:rsidRDefault="00863B92" w:rsidP="00FC4941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3、支票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匯票抬頭「財團法人工業技術研究院」</w:t>
            </w:r>
          </w:p>
          <w:p w:rsidR="00863B92" w:rsidRPr="00AE417C" w:rsidRDefault="00863B92" w:rsidP="00FC4941">
            <w:pPr>
              <w:spacing w:line="280" w:lineRule="exact"/>
              <w:ind w:leftChars="100" w:left="629" w:hangingChars="177" w:hanging="389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4、信用卡（線上報名）：繳費方式選「信用卡」，直到顯示「您已完成報名手續」為止，才確實完成繳費。</w:t>
            </w:r>
          </w:p>
          <w:p w:rsidR="00863B92" w:rsidRPr="00AE417C" w:rsidRDefault="00863B92" w:rsidP="00FC4941">
            <w:pPr>
              <w:spacing w:line="280" w:lineRule="exact"/>
              <w:ind w:leftChars="99" w:left="238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5、匯款戶名：財團法人工業技術研究院</w:t>
            </w:r>
          </w:p>
          <w:p w:rsidR="00863B92" w:rsidRPr="00AE417C" w:rsidRDefault="00863B92" w:rsidP="00FC4941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付 款 行：土地銀行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工研院分行</w:t>
            </w:r>
          </w:p>
          <w:p w:rsidR="00863B92" w:rsidRPr="00AE417C" w:rsidRDefault="00863B92" w:rsidP="00FC4941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帳    號：156-005-000025  (銀行代號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005)</w:t>
            </w:r>
          </w:p>
          <w:p w:rsidR="00863B92" w:rsidRPr="00AE417C" w:rsidRDefault="00863B92" w:rsidP="00FC4941">
            <w:pPr>
              <w:spacing w:line="280" w:lineRule="exact"/>
              <w:ind w:firstLineChars="250" w:firstLine="55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(匯款後，請回傳收據並註明課程及姓名，俾便銷帳)</w:t>
            </w:r>
          </w:p>
          <w:p w:rsidR="00863B92" w:rsidRDefault="00863B92" w:rsidP="00FC4941">
            <w:pPr>
              <w:spacing w:line="30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6、上課前三日若因故退訓，將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退還80%課程費用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，課程開課後恕不退費或轉課。</w:t>
            </w:r>
          </w:p>
          <w:p w:rsidR="00863B92" w:rsidRPr="003F02AD" w:rsidRDefault="00863B92" w:rsidP="00FC4941">
            <w:pPr>
              <w:spacing w:line="30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F02AD">
              <w:rPr>
                <w:rFonts w:ascii="標楷體" w:eastAsia="標楷體" w:hAnsi="標楷體" w:hint="eastAsia"/>
                <w:sz w:val="22"/>
                <w:szCs w:val="22"/>
              </w:rPr>
              <w:t>7、</w:t>
            </w:r>
            <w:r w:rsidRPr="003F02AD">
              <w:rPr>
                <w:rFonts w:ascii="標楷體" w:eastAsia="標楷體" w:hAnsi="標楷體"/>
                <w:color w:val="000000"/>
                <w:sz w:val="22"/>
                <w:szCs w:val="22"/>
              </w:rPr>
              <w:t>為尊重講師之智慧財產權益，恕無法提供課程講義電子檔。</w:t>
            </w:r>
          </w:p>
          <w:p w:rsidR="00863B92" w:rsidRPr="00AE417C" w:rsidRDefault="00863B92" w:rsidP="00863B92">
            <w:pPr>
              <w:snapToGrid w:val="0"/>
              <w:spacing w:line="240" w:lineRule="exact"/>
              <w:ind w:rightChars="20" w:right="48"/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</w:pP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◆提醒您：ATM轉帳、匯款繳費者，請於繳費後，將「收據」寫上您的「公司全銜、課程名稱、姓名、</w:t>
            </w:r>
            <w:r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連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絡電話」傳真至</w:t>
            </w:r>
            <w:r w:rsidR="00F8155D" w:rsidRPr="008B53A0">
              <w:rPr>
                <w:rStyle w:val="content"/>
                <w:rFonts w:ascii="細明體" w:eastAsia="細明體" w:hAnsi="細明體"/>
                <w:color w:val="FF0000"/>
                <w:spacing w:val="15"/>
                <w:sz w:val="20"/>
                <w:szCs w:val="20"/>
              </w:rPr>
              <w:t>03-5745074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或E-mail至：</w:t>
            </w:r>
            <w:r w:rsidRPr="007A0E53"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chewteng@itri.org.tw</w:t>
            </w:r>
            <w:r w:rsidRPr="00B253EE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 xml:space="preserve">　</w:t>
            </w:r>
            <w:r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黃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小姐 收；即可完成報名手續。</w:t>
            </w:r>
          </w:p>
        </w:tc>
      </w:tr>
    </w:tbl>
    <w:p w:rsidR="005941B4" w:rsidRPr="00EB26C0" w:rsidRDefault="005941B4" w:rsidP="005941B4">
      <w:pPr>
        <w:snapToGrid w:val="0"/>
        <w:spacing w:line="360" w:lineRule="exact"/>
        <w:ind w:leftChars="-531" w:left="-463" w:rightChars="-373" w:right="-895" w:hangingChars="338" w:hanging="811"/>
        <w:rPr>
          <w:rFonts w:ascii="細明體" w:eastAsia="細明體" w:hAnsi="細明體" w:hint="eastAsia"/>
        </w:rPr>
      </w:pPr>
    </w:p>
    <w:sectPr w:rsidR="005941B4" w:rsidRPr="00EB26C0" w:rsidSect="005E05C9">
      <w:headerReference w:type="default" r:id="rId7"/>
      <w:pgSz w:w="11907" w:h="16839" w:code="9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9F" w:rsidRDefault="008C659F">
      <w:r>
        <w:separator/>
      </w:r>
    </w:p>
  </w:endnote>
  <w:endnote w:type="continuationSeparator" w:id="0">
    <w:p w:rsidR="008C659F" w:rsidRDefault="008C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Lin Gothic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9F" w:rsidRDefault="008C659F">
      <w:r>
        <w:separator/>
      </w:r>
    </w:p>
  </w:footnote>
  <w:footnote w:type="continuationSeparator" w:id="0">
    <w:p w:rsidR="008C659F" w:rsidRDefault="008C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Default="00C42CBD" w:rsidP="00035DBA">
    <w:pPr>
      <w:pStyle w:val="a4"/>
      <w:ind w:leftChars="-225" w:left="1" w:hangingChars="270" w:hanging="541"/>
      <w:rPr>
        <w:rFonts w:hint="eastAsia"/>
      </w:rPr>
    </w:pPr>
    <w:r w:rsidRPr="00BB4E18">
      <w:rPr>
        <w:rFonts w:ascii="新細明體" w:hAnsi="新細明體"/>
        <w:b/>
        <w:noProof/>
        <w:spacing w:val="70"/>
      </w:rPr>
      <w:drawing>
        <wp:inline distT="0" distB="0" distL="0" distR="0">
          <wp:extent cx="1587500" cy="361950"/>
          <wp:effectExtent l="0" t="0" r="0" b="0"/>
          <wp:docPr id="1" name="圖片 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453A"/>
    <w:multiLevelType w:val="singleLevel"/>
    <w:tmpl w:val="7BD40C02"/>
    <w:lvl w:ilvl="0">
      <w:start w:val="1"/>
      <w:numFmt w:val="upperLetter"/>
      <w:pStyle w:val="a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 w15:restartNumberingAfterBreak="0">
    <w:nsid w:val="50C8510F"/>
    <w:multiLevelType w:val="hybridMultilevel"/>
    <w:tmpl w:val="C2EC9272"/>
    <w:lvl w:ilvl="0" w:tplc="A61AD3B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4D0D82"/>
    <w:multiLevelType w:val="hybridMultilevel"/>
    <w:tmpl w:val="355093F4"/>
    <w:lvl w:ilvl="0" w:tplc="1924D16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0"/>
    <w:rsid w:val="00026AA1"/>
    <w:rsid w:val="00035DBA"/>
    <w:rsid w:val="0003640D"/>
    <w:rsid w:val="00040768"/>
    <w:rsid w:val="00045E33"/>
    <w:rsid w:val="00056092"/>
    <w:rsid w:val="00057A7B"/>
    <w:rsid w:val="000711B4"/>
    <w:rsid w:val="00072751"/>
    <w:rsid w:val="00072A27"/>
    <w:rsid w:val="000743C1"/>
    <w:rsid w:val="00075C51"/>
    <w:rsid w:val="000771F8"/>
    <w:rsid w:val="00077B13"/>
    <w:rsid w:val="00087376"/>
    <w:rsid w:val="00092683"/>
    <w:rsid w:val="000933C0"/>
    <w:rsid w:val="000A074B"/>
    <w:rsid w:val="000A11BE"/>
    <w:rsid w:val="000A22AB"/>
    <w:rsid w:val="000A4D75"/>
    <w:rsid w:val="000A54C4"/>
    <w:rsid w:val="000A6B36"/>
    <w:rsid w:val="000B0D94"/>
    <w:rsid w:val="000B4AEA"/>
    <w:rsid w:val="000B5E8B"/>
    <w:rsid w:val="000B72F8"/>
    <w:rsid w:val="000D2C91"/>
    <w:rsid w:val="000D6AB2"/>
    <w:rsid w:val="000F7380"/>
    <w:rsid w:val="00115BF8"/>
    <w:rsid w:val="00116A68"/>
    <w:rsid w:val="001234D5"/>
    <w:rsid w:val="00126B9F"/>
    <w:rsid w:val="0013537C"/>
    <w:rsid w:val="00136D68"/>
    <w:rsid w:val="00140CE9"/>
    <w:rsid w:val="00140E59"/>
    <w:rsid w:val="00145D63"/>
    <w:rsid w:val="00146D93"/>
    <w:rsid w:val="00147978"/>
    <w:rsid w:val="00150AB2"/>
    <w:rsid w:val="001536DD"/>
    <w:rsid w:val="001564A4"/>
    <w:rsid w:val="0016447F"/>
    <w:rsid w:val="00166AAD"/>
    <w:rsid w:val="00171A36"/>
    <w:rsid w:val="00182581"/>
    <w:rsid w:val="00185E8E"/>
    <w:rsid w:val="001860E7"/>
    <w:rsid w:val="001877C0"/>
    <w:rsid w:val="001919AC"/>
    <w:rsid w:val="001A60F5"/>
    <w:rsid w:val="001B26BE"/>
    <w:rsid w:val="001C28EF"/>
    <w:rsid w:val="001C4731"/>
    <w:rsid w:val="001C6D65"/>
    <w:rsid w:val="001D04A6"/>
    <w:rsid w:val="001D095B"/>
    <w:rsid w:val="001E0607"/>
    <w:rsid w:val="001E1BA5"/>
    <w:rsid w:val="001F1D13"/>
    <w:rsid w:val="00202204"/>
    <w:rsid w:val="00217710"/>
    <w:rsid w:val="00222544"/>
    <w:rsid w:val="0022392E"/>
    <w:rsid w:val="00236B22"/>
    <w:rsid w:val="00251350"/>
    <w:rsid w:val="0025170A"/>
    <w:rsid w:val="00252510"/>
    <w:rsid w:val="0025468B"/>
    <w:rsid w:val="00256EE6"/>
    <w:rsid w:val="002608E4"/>
    <w:rsid w:val="00261726"/>
    <w:rsid w:val="002714EF"/>
    <w:rsid w:val="00285688"/>
    <w:rsid w:val="0029417C"/>
    <w:rsid w:val="002975DB"/>
    <w:rsid w:val="00297866"/>
    <w:rsid w:val="00297EBB"/>
    <w:rsid w:val="002A2E0D"/>
    <w:rsid w:val="002A5BFE"/>
    <w:rsid w:val="002B6570"/>
    <w:rsid w:val="002C5947"/>
    <w:rsid w:val="002D0D51"/>
    <w:rsid w:val="002D146A"/>
    <w:rsid w:val="002D4732"/>
    <w:rsid w:val="002D73CF"/>
    <w:rsid w:val="002E24B9"/>
    <w:rsid w:val="002F4967"/>
    <w:rsid w:val="002F74CC"/>
    <w:rsid w:val="0031092F"/>
    <w:rsid w:val="0031285F"/>
    <w:rsid w:val="0031367C"/>
    <w:rsid w:val="00322C01"/>
    <w:rsid w:val="0033200C"/>
    <w:rsid w:val="003430FF"/>
    <w:rsid w:val="00343DE3"/>
    <w:rsid w:val="00345154"/>
    <w:rsid w:val="00346D7D"/>
    <w:rsid w:val="00352B53"/>
    <w:rsid w:val="00352F2E"/>
    <w:rsid w:val="0035314C"/>
    <w:rsid w:val="00355D93"/>
    <w:rsid w:val="00357C59"/>
    <w:rsid w:val="003608F0"/>
    <w:rsid w:val="003619D7"/>
    <w:rsid w:val="00363910"/>
    <w:rsid w:val="00367CA3"/>
    <w:rsid w:val="003724D6"/>
    <w:rsid w:val="0037637F"/>
    <w:rsid w:val="00380E44"/>
    <w:rsid w:val="00382859"/>
    <w:rsid w:val="00390BF7"/>
    <w:rsid w:val="003A3333"/>
    <w:rsid w:val="003A3985"/>
    <w:rsid w:val="003B3A8E"/>
    <w:rsid w:val="003C4750"/>
    <w:rsid w:val="003D50D4"/>
    <w:rsid w:val="003D6C71"/>
    <w:rsid w:val="003D7D98"/>
    <w:rsid w:val="003F02AD"/>
    <w:rsid w:val="003F25AC"/>
    <w:rsid w:val="00400EE8"/>
    <w:rsid w:val="00403A95"/>
    <w:rsid w:val="00413AEC"/>
    <w:rsid w:val="004205E7"/>
    <w:rsid w:val="00422EE1"/>
    <w:rsid w:val="004231E9"/>
    <w:rsid w:val="00425A3A"/>
    <w:rsid w:val="00431600"/>
    <w:rsid w:val="00432345"/>
    <w:rsid w:val="00433466"/>
    <w:rsid w:val="00433879"/>
    <w:rsid w:val="00444F1B"/>
    <w:rsid w:val="004521B8"/>
    <w:rsid w:val="00453397"/>
    <w:rsid w:val="00455387"/>
    <w:rsid w:val="00462E20"/>
    <w:rsid w:val="00471C2F"/>
    <w:rsid w:val="00474492"/>
    <w:rsid w:val="0048129F"/>
    <w:rsid w:val="00495017"/>
    <w:rsid w:val="004A1406"/>
    <w:rsid w:val="004A666B"/>
    <w:rsid w:val="004B3D94"/>
    <w:rsid w:val="004B4E5B"/>
    <w:rsid w:val="004C04C0"/>
    <w:rsid w:val="004C0C61"/>
    <w:rsid w:val="004C4FFE"/>
    <w:rsid w:val="004C51DB"/>
    <w:rsid w:val="004D34BB"/>
    <w:rsid w:val="004D5F09"/>
    <w:rsid w:val="004D691A"/>
    <w:rsid w:val="004D6BFC"/>
    <w:rsid w:val="004E6763"/>
    <w:rsid w:val="004E681E"/>
    <w:rsid w:val="004F124B"/>
    <w:rsid w:val="00500A84"/>
    <w:rsid w:val="00506556"/>
    <w:rsid w:val="00515AC7"/>
    <w:rsid w:val="005304F4"/>
    <w:rsid w:val="0053452A"/>
    <w:rsid w:val="00537504"/>
    <w:rsid w:val="0054194D"/>
    <w:rsid w:val="00545E8A"/>
    <w:rsid w:val="005467A6"/>
    <w:rsid w:val="0055427B"/>
    <w:rsid w:val="0056339B"/>
    <w:rsid w:val="00565240"/>
    <w:rsid w:val="00573B3D"/>
    <w:rsid w:val="00577644"/>
    <w:rsid w:val="0058056F"/>
    <w:rsid w:val="005844A9"/>
    <w:rsid w:val="005941B4"/>
    <w:rsid w:val="005A3793"/>
    <w:rsid w:val="005A3B2F"/>
    <w:rsid w:val="005B0A53"/>
    <w:rsid w:val="005B4D83"/>
    <w:rsid w:val="005B6628"/>
    <w:rsid w:val="005B79E3"/>
    <w:rsid w:val="005C5ADA"/>
    <w:rsid w:val="005D3134"/>
    <w:rsid w:val="005D6D14"/>
    <w:rsid w:val="005D6F72"/>
    <w:rsid w:val="005E05C9"/>
    <w:rsid w:val="005E06A6"/>
    <w:rsid w:val="005E498B"/>
    <w:rsid w:val="005F2D09"/>
    <w:rsid w:val="00606721"/>
    <w:rsid w:val="00614E82"/>
    <w:rsid w:val="00620207"/>
    <w:rsid w:val="00624FAF"/>
    <w:rsid w:val="006272C8"/>
    <w:rsid w:val="006339E9"/>
    <w:rsid w:val="00634BD7"/>
    <w:rsid w:val="00643F90"/>
    <w:rsid w:val="00644C5B"/>
    <w:rsid w:val="006515FA"/>
    <w:rsid w:val="00652004"/>
    <w:rsid w:val="006566C2"/>
    <w:rsid w:val="00656ED2"/>
    <w:rsid w:val="00657E9D"/>
    <w:rsid w:val="0067176D"/>
    <w:rsid w:val="00694BA1"/>
    <w:rsid w:val="006954EA"/>
    <w:rsid w:val="006960D8"/>
    <w:rsid w:val="006A036D"/>
    <w:rsid w:val="006A1C6E"/>
    <w:rsid w:val="006B1DE4"/>
    <w:rsid w:val="006B2534"/>
    <w:rsid w:val="006B4962"/>
    <w:rsid w:val="006B5993"/>
    <w:rsid w:val="006B60DC"/>
    <w:rsid w:val="006C0159"/>
    <w:rsid w:val="006C7F1B"/>
    <w:rsid w:val="006D603D"/>
    <w:rsid w:val="006F1D87"/>
    <w:rsid w:val="006F3658"/>
    <w:rsid w:val="007004A1"/>
    <w:rsid w:val="0070109C"/>
    <w:rsid w:val="00710325"/>
    <w:rsid w:val="00710457"/>
    <w:rsid w:val="007120D6"/>
    <w:rsid w:val="0072010E"/>
    <w:rsid w:val="00736A9A"/>
    <w:rsid w:val="007507D7"/>
    <w:rsid w:val="00751B51"/>
    <w:rsid w:val="00752BEF"/>
    <w:rsid w:val="007547C5"/>
    <w:rsid w:val="00761BC5"/>
    <w:rsid w:val="00763A39"/>
    <w:rsid w:val="00764E63"/>
    <w:rsid w:val="00766EAA"/>
    <w:rsid w:val="00774BA3"/>
    <w:rsid w:val="00776DAE"/>
    <w:rsid w:val="007770D0"/>
    <w:rsid w:val="00786A88"/>
    <w:rsid w:val="00793518"/>
    <w:rsid w:val="007A0E53"/>
    <w:rsid w:val="007A32E5"/>
    <w:rsid w:val="007A4B1B"/>
    <w:rsid w:val="007B084C"/>
    <w:rsid w:val="007B23BA"/>
    <w:rsid w:val="007B62E7"/>
    <w:rsid w:val="007B74AC"/>
    <w:rsid w:val="007C160D"/>
    <w:rsid w:val="007C4F60"/>
    <w:rsid w:val="007C7E4E"/>
    <w:rsid w:val="007E2704"/>
    <w:rsid w:val="007F00C3"/>
    <w:rsid w:val="007F5EED"/>
    <w:rsid w:val="007F6FCA"/>
    <w:rsid w:val="00803CAB"/>
    <w:rsid w:val="00811D11"/>
    <w:rsid w:val="00812CA3"/>
    <w:rsid w:val="00814A73"/>
    <w:rsid w:val="00814CE7"/>
    <w:rsid w:val="00833A73"/>
    <w:rsid w:val="008420DB"/>
    <w:rsid w:val="00862571"/>
    <w:rsid w:val="00863B92"/>
    <w:rsid w:val="00864B89"/>
    <w:rsid w:val="00864DBF"/>
    <w:rsid w:val="00872FDE"/>
    <w:rsid w:val="00887D70"/>
    <w:rsid w:val="008904D3"/>
    <w:rsid w:val="0089081C"/>
    <w:rsid w:val="00896E69"/>
    <w:rsid w:val="008A073D"/>
    <w:rsid w:val="008A0804"/>
    <w:rsid w:val="008A2BA2"/>
    <w:rsid w:val="008A698A"/>
    <w:rsid w:val="008B473D"/>
    <w:rsid w:val="008C0EFA"/>
    <w:rsid w:val="008C2226"/>
    <w:rsid w:val="008C659F"/>
    <w:rsid w:val="008D44C6"/>
    <w:rsid w:val="008D50BD"/>
    <w:rsid w:val="008D61E3"/>
    <w:rsid w:val="008D7458"/>
    <w:rsid w:val="008F0197"/>
    <w:rsid w:val="008F03D7"/>
    <w:rsid w:val="008F2674"/>
    <w:rsid w:val="008F79D7"/>
    <w:rsid w:val="00911E4F"/>
    <w:rsid w:val="0091384F"/>
    <w:rsid w:val="00916EC2"/>
    <w:rsid w:val="00917EFE"/>
    <w:rsid w:val="00924EB7"/>
    <w:rsid w:val="009261CB"/>
    <w:rsid w:val="009312AB"/>
    <w:rsid w:val="00933B71"/>
    <w:rsid w:val="00934BDA"/>
    <w:rsid w:val="00935423"/>
    <w:rsid w:val="00937DF4"/>
    <w:rsid w:val="009403C4"/>
    <w:rsid w:val="00940F34"/>
    <w:rsid w:val="00945A44"/>
    <w:rsid w:val="009607B9"/>
    <w:rsid w:val="00962A09"/>
    <w:rsid w:val="009738D0"/>
    <w:rsid w:val="0097408C"/>
    <w:rsid w:val="0097695C"/>
    <w:rsid w:val="009A05B4"/>
    <w:rsid w:val="009C0C57"/>
    <w:rsid w:val="009C5CB6"/>
    <w:rsid w:val="009D1FB6"/>
    <w:rsid w:val="009D4D6B"/>
    <w:rsid w:val="009D5F26"/>
    <w:rsid w:val="009D60E0"/>
    <w:rsid w:val="009E0B7B"/>
    <w:rsid w:val="009E5E4D"/>
    <w:rsid w:val="009F31CC"/>
    <w:rsid w:val="009F76C2"/>
    <w:rsid w:val="00A07C10"/>
    <w:rsid w:val="00A169A6"/>
    <w:rsid w:val="00A25DEC"/>
    <w:rsid w:val="00A31325"/>
    <w:rsid w:val="00A31563"/>
    <w:rsid w:val="00A33505"/>
    <w:rsid w:val="00A40A5C"/>
    <w:rsid w:val="00A434F8"/>
    <w:rsid w:val="00A46176"/>
    <w:rsid w:val="00A530B6"/>
    <w:rsid w:val="00A57320"/>
    <w:rsid w:val="00A60671"/>
    <w:rsid w:val="00A72A8A"/>
    <w:rsid w:val="00A76992"/>
    <w:rsid w:val="00A775A4"/>
    <w:rsid w:val="00A80DB6"/>
    <w:rsid w:val="00A8633C"/>
    <w:rsid w:val="00A907F2"/>
    <w:rsid w:val="00AA076E"/>
    <w:rsid w:val="00AA4ACE"/>
    <w:rsid w:val="00AB1B48"/>
    <w:rsid w:val="00AB33D0"/>
    <w:rsid w:val="00AC59BF"/>
    <w:rsid w:val="00AD1154"/>
    <w:rsid w:val="00AD2BA7"/>
    <w:rsid w:val="00AE5B67"/>
    <w:rsid w:val="00AE7242"/>
    <w:rsid w:val="00AF2129"/>
    <w:rsid w:val="00AF2B39"/>
    <w:rsid w:val="00AF67A3"/>
    <w:rsid w:val="00B02127"/>
    <w:rsid w:val="00B123C2"/>
    <w:rsid w:val="00B22290"/>
    <w:rsid w:val="00B2344C"/>
    <w:rsid w:val="00B253EE"/>
    <w:rsid w:val="00B3109B"/>
    <w:rsid w:val="00B3148D"/>
    <w:rsid w:val="00B3781E"/>
    <w:rsid w:val="00B52291"/>
    <w:rsid w:val="00B5325A"/>
    <w:rsid w:val="00B53537"/>
    <w:rsid w:val="00B6042A"/>
    <w:rsid w:val="00B728D0"/>
    <w:rsid w:val="00B77121"/>
    <w:rsid w:val="00B77EE7"/>
    <w:rsid w:val="00B84123"/>
    <w:rsid w:val="00B84CD3"/>
    <w:rsid w:val="00B86797"/>
    <w:rsid w:val="00B86B0A"/>
    <w:rsid w:val="00B97CB5"/>
    <w:rsid w:val="00BB0A1B"/>
    <w:rsid w:val="00BB2DD9"/>
    <w:rsid w:val="00BB4E18"/>
    <w:rsid w:val="00BB79E3"/>
    <w:rsid w:val="00BC0D5F"/>
    <w:rsid w:val="00BC3E88"/>
    <w:rsid w:val="00BC5835"/>
    <w:rsid w:val="00BE1312"/>
    <w:rsid w:val="00BE2D8D"/>
    <w:rsid w:val="00BE628B"/>
    <w:rsid w:val="00BF0FF0"/>
    <w:rsid w:val="00BF60EA"/>
    <w:rsid w:val="00C03090"/>
    <w:rsid w:val="00C07768"/>
    <w:rsid w:val="00C22E6A"/>
    <w:rsid w:val="00C313B5"/>
    <w:rsid w:val="00C35CD2"/>
    <w:rsid w:val="00C4074A"/>
    <w:rsid w:val="00C42CBD"/>
    <w:rsid w:val="00C438DF"/>
    <w:rsid w:val="00C43DC2"/>
    <w:rsid w:val="00C44A3E"/>
    <w:rsid w:val="00C55241"/>
    <w:rsid w:val="00C5775D"/>
    <w:rsid w:val="00C632C3"/>
    <w:rsid w:val="00C64117"/>
    <w:rsid w:val="00C64193"/>
    <w:rsid w:val="00C66504"/>
    <w:rsid w:val="00C74B75"/>
    <w:rsid w:val="00C76013"/>
    <w:rsid w:val="00C770FD"/>
    <w:rsid w:val="00C804CC"/>
    <w:rsid w:val="00C96D29"/>
    <w:rsid w:val="00C97B11"/>
    <w:rsid w:val="00CA34F7"/>
    <w:rsid w:val="00CB695A"/>
    <w:rsid w:val="00CB6BC7"/>
    <w:rsid w:val="00CD155B"/>
    <w:rsid w:val="00CD5ACE"/>
    <w:rsid w:val="00CE0A3B"/>
    <w:rsid w:val="00CE1B70"/>
    <w:rsid w:val="00CE221F"/>
    <w:rsid w:val="00CF7B49"/>
    <w:rsid w:val="00D06336"/>
    <w:rsid w:val="00D13B09"/>
    <w:rsid w:val="00D158C0"/>
    <w:rsid w:val="00D163EB"/>
    <w:rsid w:val="00D17B9B"/>
    <w:rsid w:val="00D21240"/>
    <w:rsid w:val="00D239A7"/>
    <w:rsid w:val="00D35723"/>
    <w:rsid w:val="00D43D45"/>
    <w:rsid w:val="00D62862"/>
    <w:rsid w:val="00D67A54"/>
    <w:rsid w:val="00D829EC"/>
    <w:rsid w:val="00DA3271"/>
    <w:rsid w:val="00DC1C2E"/>
    <w:rsid w:val="00DC1E30"/>
    <w:rsid w:val="00DC4135"/>
    <w:rsid w:val="00DC423D"/>
    <w:rsid w:val="00DC6B2B"/>
    <w:rsid w:val="00DD10A5"/>
    <w:rsid w:val="00DD44DF"/>
    <w:rsid w:val="00DD5C85"/>
    <w:rsid w:val="00DD7E3A"/>
    <w:rsid w:val="00DE1FFF"/>
    <w:rsid w:val="00DE2ABB"/>
    <w:rsid w:val="00DF245D"/>
    <w:rsid w:val="00DF44E4"/>
    <w:rsid w:val="00DF45A6"/>
    <w:rsid w:val="00DF642B"/>
    <w:rsid w:val="00E01394"/>
    <w:rsid w:val="00E33400"/>
    <w:rsid w:val="00E36BB5"/>
    <w:rsid w:val="00E40AB7"/>
    <w:rsid w:val="00E62005"/>
    <w:rsid w:val="00E6458E"/>
    <w:rsid w:val="00E64D35"/>
    <w:rsid w:val="00E73251"/>
    <w:rsid w:val="00E7537C"/>
    <w:rsid w:val="00E76EBF"/>
    <w:rsid w:val="00E977FA"/>
    <w:rsid w:val="00EA0830"/>
    <w:rsid w:val="00EA7D20"/>
    <w:rsid w:val="00EB26C0"/>
    <w:rsid w:val="00EB3FF1"/>
    <w:rsid w:val="00EB7257"/>
    <w:rsid w:val="00EC6828"/>
    <w:rsid w:val="00ED02AF"/>
    <w:rsid w:val="00ED11C7"/>
    <w:rsid w:val="00ED6195"/>
    <w:rsid w:val="00ED7AC0"/>
    <w:rsid w:val="00EE17CE"/>
    <w:rsid w:val="00EF33F9"/>
    <w:rsid w:val="00EF4044"/>
    <w:rsid w:val="00EF54A2"/>
    <w:rsid w:val="00EF5B72"/>
    <w:rsid w:val="00F16A29"/>
    <w:rsid w:val="00F1704C"/>
    <w:rsid w:val="00F300FF"/>
    <w:rsid w:val="00F308BB"/>
    <w:rsid w:val="00F31339"/>
    <w:rsid w:val="00F3309E"/>
    <w:rsid w:val="00F3351C"/>
    <w:rsid w:val="00F43D93"/>
    <w:rsid w:val="00F5473A"/>
    <w:rsid w:val="00F64FF5"/>
    <w:rsid w:val="00F67A00"/>
    <w:rsid w:val="00F7095E"/>
    <w:rsid w:val="00F74C45"/>
    <w:rsid w:val="00F8155D"/>
    <w:rsid w:val="00F93449"/>
    <w:rsid w:val="00FA5384"/>
    <w:rsid w:val="00FC3904"/>
    <w:rsid w:val="00FC4941"/>
    <w:rsid w:val="00FD20A9"/>
    <w:rsid w:val="00FD3EC4"/>
    <w:rsid w:val="00FE0776"/>
    <w:rsid w:val="00FE2F48"/>
    <w:rsid w:val="00FF2810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03E75-9225-4E15-8A52-6AD41DD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33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Default">
    <w:name w:val="Default"/>
    <w:rsid w:val="000F738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head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課表標"/>
    <w:basedOn w:val="a0"/>
    <w:rsid w:val="000F7380"/>
    <w:pPr>
      <w:spacing w:line="320" w:lineRule="exact"/>
      <w:jc w:val="both"/>
    </w:pPr>
    <w:rPr>
      <w:rFonts w:eastAsia="標楷體"/>
      <w:sz w:val="28"/>
      <w:szCs w:val="20"/>
    </w:rPr>
  </w:style>
  <w:style w:type="character" w:styleId="a7">
    <w:name w:val="Hyperlink"/>
    <w:rsid w:val="003A3985"/>
    <w:rPr>
      <w:color w:val="0000FF"/>
      <w:u w:val="single"/>
    </w:rPr>
  </w:style>
  <w:style w:type="table" w:styleId="a8">
    <w:name w:val="Table Grid"/>
    <w:basedOn w:val="a2"/>
    <w:rsid w:val="003A3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150AB2"/>
    <w:rPr>
      <w:rFonts w:ascii="Arial" w:hAnsi="Arial"/>
      <w:sz w:val="18"/>
      <w:szCs w:val="18"/>
    </w:rPr>
  </w:style>
  <w:style w:type="character" w:customStyle="1" w:styleId="content1">
    <w:name w:val="content1"/>
    <w:rsid w:val="00C74B75"/>
    <w:rPr>
      <w:rFonts w:ascii="Arial" w:hAnsi="Arial" w:cs="Arial" w:hint="default"/>
      <w:color w:val="333333"/>
      <w:spacing w:val="45"/>
      <w:sz w:val="18"/>
      <w:szCs w:val="18"/>
    </w:rPr>
  </w:style>
  <w:style w:type="paragraph" w:styleId="Web">
    <w:name w:val="Normal (Web)"/>
    <w:basedOn w:val="a0"/>
    <w:rsid w:val="00656ED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b">
    <w:name w:val="List Paragraph"/>
    <w:basedOn w:val="a0"/>
    <w:qFormat/>
    <w:rsid w:val="00057A7B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rsid w:val="008B4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content">
    <w:name w:val="content"/>
    <w:basedOn w:val="a1"/>
    <w:rsid w:val="005D6D14"/>
  </w:style>
  <w:style w:type="paragraph" w:customStyle="1" w:styleId="ac">
    <w:name w:val="編號"/>
    <w:rsid w:val="00D06336"/>
    <w:pPr>
      <w:widowControl w:val="0"/>
      <w:adjustRightInd w:val="0"/>
      <w:spacing w:before="240" w:after="240" w:line="360" w:lineRule="atLeast"/>
      <w:textAlignment w:val="baseline"/>
    </w:pPr>
    <w:rPr>
      <w:rFonts w:ascii="細明體" w:eastAsia="細明體"/>
      <w:noProof/>
      <w:sz w:val="24"/>
    </w:rPr>
  </w:style>
  <w:style w:type="paragraph" w:customStyle="1" w:styleId="ad">
    <w:name w:val="大綱"/>
    <w:basedOn w:val="a0"/>
    <w:rsid w:val="00D06336"/>
    <w:pPr>
      <w:adjustRightInd w:val="0"/>
      <w:ind w:left="284"/>
      <w:textAlignment w:val="baseline"/>
    </w:pPr>
    <w:rPr>
      <w:rFonts w:ascii="華康中楷體" w:eastAsia="華康中楷體"/>
      <w:spacing w:val="5"/>
      <w:kern w:val="0"/>
      <w:szCs w:val="20"/>
    </w:rPr>
  </w:style>
  <w:style w:type="paragraph" w:styleId="ae">
    <w:name w:val="Normal Indent"/>
    <w:basedOn w:val="a0"/>
    <w:rsid w:val="005304F4"/>
    <w:pPr>
      <w:adjustRightInd w:val="0"/>
      <w:spacing w:before="60"/>
      <w:ind w:left="480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3">
    <w:name w:val="樣式3"/>
    <w:basedOn w:val="a0"/>
    <w:rsid w:val="005F2D09"/>
    <w:pPr>
      <w:adjustRightInd w:val="0"/>
      <w:spacing w:line="400" w:lineRule="exact"/>
      <w:ind w:right="-1293"/>
      <w:textAlignment w:val="baseline"/>
    </w:pPr>
    <w:rPr>
      <w:rFonts w:ascii="Univers (W1)" w:eastAsia="華康粗明體"/>
      <w:kern w:val="0"/>
      <w:sz w:val="28"/>
      <w:szCs w:val="20"/>
    </w:rPr>
  </w:style>
  <w:style w:type="paragraph" w:styleId="a">
    <w:name w:val="caption"/>
    <w:basedOn w:val="a0"/>
    <w:next w:val="a0"/>
    <w:qFormat/>
    <w:rsid w:val="008F79D7"/>
    <w:pPr>
      <w:numPr>
        <w:numId w:val="1"/>
      </w:numPr>
      <w:adjustRightInd w:val="0"/>
      <w:spacing w:before="240" w:line="360" w:lineRule="atLeast"/>
      <w:jc w:val="both"/>
      <w:textAlignment w:val="baseline"/>
    </w:pPr>
    <w:rPr>
      <w:rFonts w:eastAsia="標楷體"/>
      <w:i/>
      <w:kern w:val="0"/>
      <w:szCs w:val="20"/>
    </w:rPr>
  </w:style>
  <w:style w:type="character" w:customStyle="1" w:styleId="aa">
    <w:name w:val="註解方塊文字 字元"/>
    <w:link w:val="a9"/>
    <w:rsid w:val="00A80DB6"/>
    <w:rPr>
      <w:rFonts w:ascii="Arial" w:hAnsi="Arial"/>
      <w:kern w:val="2"/>
      <w:sz w:val="18"/>
      <w:szCs w:val="18"/>
    </w:rPr>
  </w:style>
  <w:style w:type="paragraph" w:customStyle="1" w:styleId="FILENAME">
    <w:name w:val="FILENAME"/>
    <w:basedOn w:val="a0"/>
    <w:rsid w:val="00812CA3"/>
    <w:pPr>
      <w:adjustRightInd w:val="0"/>
      <w:spacing w:before="60"/>
      <w:textAlignment w:val="baseline"/>
    </w:pPr>
    <w:rPr>
      <w:rFonts w:ascii="華康中楷體" w:eastAsia="華康中楷體"/>
      <w:kern w:val="0"/>
      <w:sz w:val="18"/>
      <w:szCs w:val="20"/>
    </w:rPr>
  </w:style>
  <w:style w:type="paragraph" w:customStyle="1" w:styleId="Pa12">
    <w:name w:val="Pa12"/>
    <w:basedOn w:val="Default"/>
    <w:next w:val="Default"/>
    <w:rsid w:val="00812CA3"/>
    <w:pPr>
      <w:spacing w:line="141" w:lineRule="atLeast"/>
    </w:pPr>
    <w:rPr>
      <w:rFonts w:ascii="Lin Gothic" w:eastAsia="Lin Gothic" w:cs="Times New Roman"/>
      <w:color w:val="auto"/>
      <w:sz w:val="20"/>
    </w:rPr>
  </w:style>
  <w:style w:type="paragraph" w:customStyle="1" w:styleId="af">
    <w:name w:val="名稱"/>
    <w:basedOn w:val="a0"/>
    <w:rsid w:val="00413AEC"/>
    <w:pPr>
      <w:adjustRightInd w:val="0"/>
      <w:spacing w:before="240" w:after="60"/>
      <w:textAlignment w:val="baseline"/>
    </w:pPr>
    <w:rPr>
      <w:rFonts w:ascii="華康粗圓體" w:eastAsia="華康粗圓體"/>
      <w:b/>
      <w:spacing w:val="10"/>
      <w:kern w:val="0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59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743</Characters>
  <Application>Microsoft Office Word</Application>
  <DocSecurity>0</DocSecurity>
  <Lines>49</Lines>
  <Paragraphs>55</Paragraphs>
  <ScaleCrop>false</ScaleCrop>
  <Company>itri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光電工業人才培訓計畫系列課程</dc:title>
  <dc:subject/>
  <dc:creator>vickylin</dc:creator>
  <cp:keywords/>
  <cp:lastModifiedBy>林淑芬</cp:lastModifiedBy>
  <cp:revision>2</cp:revision>
  <cp:lastPrinted>2017-12-07T06:02:00Z</cp:lastPrinted>
  <dcterms:created xsi:type="dcterms:W3CDTF">2019-02-01T02:55:00Z</dcterms:created>
  <dcterms:modified xsi:type="dcterms:W3CDTF">2019-02-01T02:55:00Z</dcterms:modified>
</cp:coreProperties>
</file>